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6F5355" w14:textId="5C02F276" w:rsidR="00FB007B" w:rsidRPr="00B51C78" w:rsidRDefault="00FB007B" w:rsidP="00FB007B">
      <w:pPr>
        <w:ind w:firstLine="2410"/>
        <w:jc w:val="right"/>
        <w:rPr>
          <w:rFonts w:asciiTheme="majorHAnsi" w:hAnsiTheme="majorHAnsi" w:cstheme="majorHAnsi"/>
          <w:b/>
          <w:color w:val="000000"/>
          <w:sz w:val="18"/>
          <w:szCs w:val="18"/>
        </w:rPr>
      </w:pPr>
      <w:r w:rsidRPr="00B51C78">
        <w:rPr>
          <w:rFonts w:asciiTheme="majorHAnsi" w:hAnsiTheme="majorHAnsi" w:cstheme="majorHAnsi"/>
          <w:color w:val="000000"/>
          <w:sz w:val="22"/>
        </w:rPr>
        <w:t xml:space="preserve">Quetigny, le </w:t>
      </w:r>
      <w:r w:rsidR="003B3612">
        <w:rPr>
          <w:rFonts w:asciiTheme="majorHAnsi" w:hAnsiTheme="majorHAnsi" w:cstheme="majorHAnsi"/>
          <w:color w:val="000000"/>
          <w:sz w:val="22"/>
        </w:rPr>
        <w:t>25 mai</w:t>
      </w:r>
      <w:r w:rsidR="00E7021D">
        <w:rPr>
          <w:rFonts w:asciiTheme="majorHAnsi" w:hAnsiTheme="majorHAnsi" w:cstheme="majorHAnsi"/>
          <w:color w:val="000000"/>
          <w:sz w:val="22"/>
        </w:rPr>
        <w:t xml:space="preserve"> 2022</w:t>
      </w:r>
    </w:p>
    <w:p w14:paraId="5BDCAE35" w14:textId="77777777" w:rsidR="00FB007B" w:rsidRPr="00B51C78" w:rsidRDefault="00FB007B" w:rsidP="00FB007B">
      <w:pPr>
        <w:rPr>
          <w:rFonts w:asciiTheme="majorHAnsi" w:hAnsiTheme="majorHAnsi" w:cstheme="majorHAnsi"/>
          <w:b/>
          <w:color w:val="000000"/>
          <w:sz w:val="18"/>
          <w:szCs w:val="18"/>
        </w:rPr>
      </w:pPr>
    </w:p>
    <w:p w14:paraId="3C140849" w14:textId="77777777" w:rsidR="00FB007B" w:rsidRPr="00B51C78" w:rsidRDefault="00FB007B" w:rsidP="00FB007B">
      <w:pPr>
        <w:keepNext/>
        <w:numPr>
          <w:ilvl w:val="7"/>
          <w:numId w:val="1"/>
        </w:numPr>
        <w:pBdr>
          <w:top w:val="single" w:sz="8" w:space="1" w:color="404040"/>
          <w:left w:val="single" w:sz="8" w:space="0" w:color="404040"/>
          <w:bottom w:val="single" w:sz="8" w:space="1" w:color="404040"/>
          <w:right w:val="single" w:sz="8" w:space="4" w:color="404040"/>
        </w:pBdr>
        <w:tabs>
          <w:tab w:val="clear" w:pos="1440"/>
          <w:tab w:val="num" w:pos="0"/>
        </w:tabs>
        <w:jc w:val="center"/>
        <w:outlineLvl w:val="7"/>
        <w:rPr>
          <w:rFonts w:asciiTheme="majorHAnsi" w:hAnsiTheme="majorHAnsi" w:cstheme="majorHAnsi"/>
          <w:b/>
          <w:i/>
          <w:color w:val="404040"/>
          <w:sz w:val="28"/>
        </w:rPr>
      </w:pPr>
      <w:r w:rsidRPr="00B51C78">
        <w:rPr>
          <w:rFonts w:asciiTheme="majorHAnsi" w:hAnsiTheme="majorHAnsi" w:cstheme="majorHAnsi"/>
          <w:b/>
          <w:i/>
          <w:color w:val="404040"/>
          <w:sz w:val="28"/>
        </w:rPr>
        <w:t>COMPTE RENDU DU CONSEIL MUNICIPAL</w:t>
      </w:r>
    </w:p>
    <w:p w14:paraId="678EBAF9" w14:textId="73DA965A" w:rsidR="00FB007B" w:rsidRPr="00B51C78" w:rsidRDefault="009373A4" w:rsidP="00FB007B">
      <w:pPr>
        <w:pBdr>
          <w:top w:val="single" w:sz="8" w:space="1" w:color="404040"/>
          <w:left w:val="single" w:sz="8" w:space="0" w:color="404040"/>
          <w:bottom w:val="single" w:sz="8" w:space="1" w:color="404040"/>
          <w:right w:val="single" w:sz="8" w:space="4" w:color="404040"/>
        </w:pBdr>
        <w:jc w:val="center"/>
        <w:rPr>
          <w:rFonts w:asciiTheme="majorHAnsi" w:hAnsiTheme="majorHAnsi" w:cstheme="majorHAnsi"/>
          <w:b/>
          <w:i/>
          <w:color w:val="404040"/>
          <w:sz w:val="28"/>
        </w:rPr>
      </w:pPr>
      <w:r>
        <w:rPr>
          <w:rFonts w:asciiTheme="majorHAnsi" w:hAnsiTheme="majorHAnsi" w:cstheme="majorHAnsi"/>
          <w:b/>
          <w:i/>
          <w:color w:val="404040"/>
          <w:sz w:val="28"/>
        </w:rPr>
        <w:t xml:space="preserve">DU </w:t>
      </w:r>
      <w:r w:rsidR="003B3612">
        <w:rPr>
          <w:rFonts w:asciiTheme="majorHAnsi" w:hAnsiTheme="majorHAnsi" w:cstheme="majorHAnsi"/>
          <w:b/>
          <w:i/>
          <w:color w:val="404040"/>
          <w:sz w:val="28"/>
        </w:rPr>
        <w:t>24 MAI</w:t>
      </w:r>
      <w:r w:rsidR="00FB007B">
        <w:rPr>
          <w:rFonts w:asciiTheme="majorHAnsi" w:hAnsiTheme="majorHAnsi" w:cstheme="majorHAnsi"/>
          <w:b/>
          <w:i/>
          <w:color w:val="404040"/>
          <w:sz w:val="28"/>
        </w:rPr>
        <w:t xml:space="preserve"> </w:t>
      </w:r>
      <w:r w:rsidR="00E7021D">
        <w:rPr>
          <w:rFonts w:asciiTheme="majorHAnsi" w:hAnsiTheme="majorHAnsi" w:cstheme="majorHAnsi"/>
          <w:b/>
          <w:i/>
          <w:color w:val="404040"/>
          <w:sz w:val="28"/>
        </w:rPr>
        <w:t>2022</w:t>
      </w:r>
    </w:p>
    <w:p w14:paraId="69A7D638" w14:textId="77777777" w:rsidR="00FB007B" w:rsidRPr="00B51C78" w:rsidRDefault="00FB007B" w:rsidP="00FB007B">
      <w:pPr>
        <w:rPr>
          <w:rFonts w:ascii="Times New Roman" w:hAnsi="Times New Roman" w:cs="Times New Roman"/>
          <w:sz w:val="22"/>
          <w:szCs w:val="20"/>
          <w:highlight w:val="lightGray"/>
          <w:lang w:eastAsia="hi-IN" w:bidi="hi-IN"/>
        </w:rPr>
      </w:pPr>
    </w:p>
    <w:p w14:paraId="66D21488" w14:textId="77777777" w:rsidR="00FB007B" w:rsidRPr="00B51C78" w:rsidRDefault="00FB007B" w:rsidP="00FB007B">
      <w:pPr>
        <w:rPr>
          <w:rFonts w:ascii="Times New Roman" w:hAnsi="Times New Roman" w:cs="Times New Roman"/>
          <w:sz w:val="22"/>
          <w:szCs w:val="20"/>
          <w:lang w:eastAsia="hi-IN" w:bidi="hi-IN"/>
        </w:rPr>
      </w:pPr>
    </w:p>
    <w:p w14:paraId="0E7C083A" w14:textId="77777777" w:rsidR="006D312B" w:rsidRPr="006D312B" w:rsidRDefault="006D312B" w:rsidP="006D312B">
      <w:pPr>
        <w:rPr>
          <w:rFonts w:ascii="Calibri" w:hAnsi="Calibri" w:cs="Times New Roman"/>
          <w:sz w:val="20"/>
          <w:szCs w:val="20"/>
          <w:lang w:eastAsia="hi-IN" w:bidi="hi-IN"/>
        </w:rPr>
      </w:pPr>
      <w:r w:rsidRPr="006D312B">
        <w:rPr>
          <w:rFonts w:ascii="Calibri" w:hAnsi="Calibri" w:cs="Times New Roman"/>
          <w:b/>
          <w:sz w:val="20"/>
          <w:szCs w:val="20"/>
          <w:lang w:eastAsia="hi-IN" w:bidi="hi-IN"/>
        </w:rPr>
        <w:t>Présents :</w:t>
      </w:r>
      <w:r w:rsidRPr="006D312B">
        <w:rPr>
          <w:rFonts w:ascii="Calibri" w:hAnsi="Calibri" w:cs="Times New Roman"/>
          <w:sz w:val="20"/>
          <w:szCs w:val="20"/>
          <w:lang w:eastAsia="hi-IN" w:bidi="hi-IN"/>
        </w:rPr>
        <w:t xml:space="preserve"> Mr R.DETANG, Mme I.PASTEUR, Mr M.JELLAL, Mme C.GOZZI, Mr P.SCHMITT, Mme S.MUTIN, Mr M.LUCHIN, Mme P.BONNEAU, Mr V.GNAHOUROU, Mme K.BOUZIANE LAROUSSI, MM K.SOUVANLASY, S.AWOUNOU, D.REUET, Mme E.PREIONI-VINCENT,  MM S.BOULOGNE, H. EL KRETE, Mmes V.BACHELARD, C.FROIDUROT, MM M.BAMBA, J.THOMAS, Mme V.DOS SANTOS, MM S.KENCKER, Mr R.MAGUET, Mme L.SACILOTTI</w:t>
      </w:r>
    </w:p>
    <w:p w14:paraId="47544128" w14:textId="77777777" w:rsidR="006D312B" w:rsidRPr="006D312B" w:rsidRDefault="006D312B" w:rsidP="006D312B">
      <w:pPr>
        <w:rPr>
          <w:rFonts w:ascii="Calibri" w:hAnsi="Calibri" w:cs="Times New Roman"/>
          <w:sz w:val="20"/>
          <w:szCs w:val="20"/>
          <w:lang w:eastAsia="hi-IN" w:bidi="hi-IN"/>
        </w:rPr>
      </w:pPr>
    </w:p>
    <w:p w14:paraId="7DCB84FD" w14:textId="35D885AB" w:rsidR="00FB007B" w:rsidRPr="006D312B" w:rsidRDefault="006D312B" w:rsidP="006D312B">
      <w:pPr>
        <w:rPr>
          <w:rFonts w:ascii="Calibri" w:hAnsi="Calibri" w:cs="Times New Roman"/>
          <w:sz w:val="20"/>
          <w:szCs w:val="20"/>
          <w:highlight w:val="yellow"/>
          <w:lang w:eastAsia="hi-IN" w:bidi="hi-IN"/>
        </w:rPr>
      </w:pPr>
      <w:r w:rsidRPr="006D312B">
        <w:rPr>
          <w:rFonts w:ascii="Calibri" w:hAnsi="Calibri" w:cs="Times New Roman"/>
          <w:b/>
          <w:sz w:val="20"/>
          <w:szCs w:val="20"/>
          <w:lang w:eastAsia="hi-IN" w:bidi="hi-IN"/>
        </w:rPr>
        <w:t>Excusés :</w:t>
      </w:r>
      <w:r w:rsidRPr="006D312B">
        <w:rPr>
          <w:rFonts w:ascii="Calibri" w:hAnsi="Calibri" w:cs="Times New Roman"/>
          <w:sz w:val="20"/>
          <w:szCs w:val="20"/>
          <w:lang w:eastAsia="hi-IN" w:bidi="hi-IN"/>
        </w:rPr>
        <w:t xml:space="preserve"> Mmes A. MALACLET (pouvoir à </w:t>
      </w:r>
      <w:r w:rsidR="00F702E1" w:rsidRPr="006D312B">
        <w:rPr>
          <w:rFonts w:ascii="Calibri" w:hAnsi="Calibri" w:cs="Times New Roman"/>
          <w:sz w:val="20"/>
          <w:szCs w:val="20"/>
          <w:lang w:eastAsia="hi-IN" w:bidi="hi-IN"/>
        </w:rPr>
        <w:t>P. BONNEAU</w:t>
      </w:r>
      <w:r w:rsidRPr="006D312B">
        <w:rPr>
          <w:rFonts w:ascii="Calibri" w:hAnsi="Calibri" w:cs="Times New Roman"/>
          <w:sz w:val="20"/>
          <w:szCs w:val="20"/>
          <w:lang w:eastAsia="hi-IN" w:bidi="hi-IN"/>
        </w:rPr>
        <w:t xml:space="preserve">), </w:t>
      </w:r>
      <w:r w:rsidR="00F702E1" w:rsidRPr="006D312B">
        <w:rPr>
          <w:rFonts w:ascii="Calibri" w:hAnsi="Calibri" w:cs="Times New Roman"/>
          <w:sz w:val="20"/>
          <w:szCs w:val="20"/>
          <w:lang w:eastAsia="hi-IN" w:bidi="hi-IN"/>
        </w:rPr>
        <w:t>S. PANNETIER</w:t>
      </w:r>
      <w:r w:rsidRPr="006D312B">
        <w:rPr>
          <w:rFonts w:ascii="Calibri" w:hAnsi="Calibri" w:cs="Times New Roman"/>
          <w:sz w:val="20"/>
          <w:szCs w:val="20"/>
          <w:lang w:eastAsia="hi-IN" w:bidi="hi-IN"/>
        </w:rPr>
        <w:t xml:space="preserve"> (pouvoir à </w:t>
      </w:r>
      <w:r w:rsidR="00F702E1" w:rsidRPr="006D312B">
        <w:rPr>
          <w:rFonts w:ascii="Calibri" w:hAnsi="Calibri" w:cs="Times New Roman"/>
          <w:sz w:val="20"/>
          <w:szCs w:val="20"/>
          <w:lang w:eastAsia="hi-IN" w:bidi="hi-IN"/>
        </w:rPr>
        <w:t>V. GNAHOUROU</w:t>
      </w:r>
      <w:r w:rsidRPr="006D312B">
        <w:rPr>
          <w:rFonts w:ascii="Calibri" w:hAnsi="Calibri" w:cs="Times New Roman"/>
          <w:sz w:val="20"/>
          <w:szCs w:val="20"/>
          <w:lang w:eastAsia="hi-IN" w:bidi="hi-IN"/>
        </w:rPr>
        <w:t xml:space="preserve">), </w:t>
      </w:r>
      <w:r w:rsidR="00F702E1" w:rsidRPr="006D312B">
        <w:rPr>
          <w:rFonts w:ascii="Calibri" w:hAnsi="Calibri" w:cs="Times New Roman"/>
          <w:sz w:val="20"/>
          <w:szCs w:val="20"/>
          <w:lang w:eastAsia="hi-IN" w:bidi="hi-IN"/>
        </w:rPr>
        <w:t>N. BINGGELI</w:t>
      </w:r>
      <w:r w:rsidRPr="006D312B">
        <w:rPr>
          <w:rFonts w:ascii="Calibri" w:hAnsi="Calibri" w:cs="Times New Roman"/>
          <w:sz w:val="20"/>
          <w:szCs w:val="20"/>
          <w:lang w:eastAsia="hi-IN" w:bidi="hi-IN"/>
        </w:rPr>
        <w:t xml:space="preserve"> (pouvoir à </w:t>
      </w:r>
      <w:r w:rsidR="00F702E1" w:rsidRPr="006D312B">
        <w:rPr>
          <w:rFonts w:ascii="Calibri" w:hAnsi="Calibri" w:cs="Times New Roman"/>
          <w:sz w:val="20"/>
          <w:szCs w:val="20"/>
          <w:lang w:eastAsia="hi-IN" w:bidi="hi-IN"/>
        </w:rPr>
        <w:t>V. BACHELARD</w:t>
      </w:r>
      <w:r w:rsidRPr="006D312B">
        <w:rPr>
          <w:rFonts w:ascii="Calibri" w:hAnsi="Calibri" w:cs="Times New Roman"/>
          <w:sz w:val="20"/>
          <w:szCs w:val="20"/>
          <w:lang w:eastAsia="hi-IN" w:bidi="hi-IN"/>
        </w:rPr>
        <w:t xml:space="preserve">), </w:t>
      </w:r>
      <w:r w:rsidR="00F702E1" w:rsidRPr="006D312B">
        <w:rPr>
          <w:rFonts w:ascii="Calibri" w:hAnsi="Calibri" w:cs="Times New Roman"/>
          <w:sz w:val="20"/>
          <w:szCs w:val="20"/>
          <w:lang w:eastAsia="hi-IN" w:bidi="hi-IN"/>
        </w:rPr>
        <w:t>N. COMBELONGE</w:t>
      </w:r>
      <w:r w:rsidRPr="006D312B">
        <w:rPr>
          <w:rFonts w:ascii="Calibri" w:hAnsi="Calibri" w:cs="Times New Roman"/>
          <w:sz w:val="20"/>
          <w:szCs w:val="20"/>
          <w:lang w:eastAsia="hi-IN" w:bidi="hi-IN"/>
        </w:rPr>
        <w:t xml:space="preserve"> (pouvoir à </w:t>
      </w:r>
      <w:r w:rsidR="00F702E1" w:rsidRPr="006D312B">
        <w:rPr>
          <w:rFonts w:ascii="Calibri" w:hAnsi="Calibri" w:cs="Times New Roman"/>
          <w:sz w:val="20"/>
          <w:szCs w:val="20"/>
          <w:lang w:eastAsia="hi-IN" w:bidi="hi-IN"/>
        </w:rPr>
        <w:t>S. KENCKER</w:t>
      </w:r>
      <w:r w:rsidRPr="006D312B">
        <w:rPr>
          <w:rFonts w:ascii="Calibri" w:hAnsi="Calibri" w:cs="Times New Roman"/>
          <w:sz w:val="20"/>
          <w:szCs w:val="20"/>
          <w:lang w:eastAsia="hi-IN" w:bidi="hi-IN"/>
        </w:rPr>
        <w:t xml:space="preserve">), Mr </w:t>
      </w:r>
      <w:r w:rsidR="00F702E1" w:rsidRPr="006D312B">
        <w:rPr>
          <w:rFonts w:ascii="Calibri" w:hAnsi="Calibri" w:cs="Times New Roman"/>
          <w:sz w:val="20"/>
          <w:szCs w:val="20"/>
          <w:lang w:eastAsia="hi-IN" w:bidi="hi-IN"/>
        </w:rPr>
        <w:t>B. MILLOT</w:t>
      </w:r>
      <w:r w:rsidRPr="006D312B">
        <w:rPr>
          <w:rFonts w:ascii="Calibri" w:hAnsi="Calibri" w:cs="Times New Roman"/>
          <w:sz w:val="20"/>
          <w:szCs w:val="20"/>
          <w:lang w:eastAsia="hi-IN" w:bidi="hi-IN"/>
        </w:rPr>
        <w:t xml:space="preserve"> (pouvoir à V.DOS SANTOS)</w:t>
      </w:r>
    </w:p>
    <w:p w14:paraId="5C4C90DA" w14:textId="77777777" w:rsidR="006D312B" w:rsidRPr="003B3612" w:rsidRDefault="006D312B" w:rsidP="00FB007B">
      <w:pPr>
        <w:rPr>
          <w:rFonts w:asciiTheme="majorHAnsi" w:hAnsiTheme="majorHAnsi" w:cstheme="majorHAnsi"/>
          <w:sz w:val="22"/>
          <w:szCs w:val="20"/>
          <w:highlight w:val="yellow"/>
          <w:lang w:eastAsia="hi-IN" w:bidi="hi-IN"/>
        </w:rPr>
      </w:pPr>
    </w:p>
    <w:p w14:paraId="03B9E11D" w14:textId="2E4962BA" w:rsidR="00FB007B" w:rsidRPr="006D312B" w:rsidRDefault="00FB007B" w:rsidP="00FB007B">
      <w:pPr>
        <w:rPr>
          <w:rFonts w:asciiTheme="majorHAnsi" w:hAnsiTheme="majorHAnsi" w:cstheme="majorHAnsi"/>
          <w:b/>
          <w:sz w:val="22"/>
          <w:szCs w:val="20"/>
          <w:lang w:eastAsia="hi-IN" w:bidi="hi-IN"/>
        </w:rPr>
      </w:pPr>
      <w:r w:rsidRPr="006D312B">
        <w:rPr>
          <w:rFonts w:asciiTheme="majorHAnsi" w:hAnsiTheme="majorHAnsi" w:cstheme="majorHAnsi"/>
          <w:b/>
          <w:sz w:val="22"/>
          <w:szCs w:val="20"/>
          <w:u w:val="single"/>
          <w:lang w:eastAsia="hi-IN" w:bidi="hi-IN"/>
        </w:rPr>
        <w:t>Secrétaire de séance</w:t>
      </w:r>
      <w:r w:rsidRPr="006D312B">
        <w:rPr>
          <w:rFonts w:asciiTheme="majorHAnsi" w:hAnsiTheme="majorHAnsi" w:cstheme="majorHAnsi"/>
          <w:b/>
          <w:sz w:val="22"/>
          <w:szCs w:val="20"/>
          <w:lang w:eastAsia="hi-IN" w:bidi="hi-IN"/>
        </w:rPr>
        <w:t xml:space="preserve"> : </w:t>
      </w:r>
      <w:r w:rsidR="006D312B" w:rsidRPr="006D312B">
        <w:rPr>
          <w:rFonts w:asciiTheme="majorHAnsi" w:hAnsiTheme="majorHAnsi" w:cstheme="majorHAnsi"/>
          <w:b/>
          <w:sz w:val="22"/>
          <w:szCs w:val="20"/>
          <w:lang w:eastAsia="hi-IN" w:bidi="hi-IN"/>
        </w:rPr>
        <w:t>Valentin GNAHOUROU</w:t>
      </w:r>
    </w:p>
    <w:p w14:paraId="0CFDCB1D" w14:textId="4A49F719" w:rsidR="00FB007B" w:rsidRDefault="006D312B" w:rsidP="00FB007B">
      <w:pPr>
        <w:rPr>
          <w:rFonts w:asciiTheme="majorHAnsi" w:hAnsiTheme="majorHAnsi" w:cstheme="majorHAnsi"/>
          <w:b/>
          <w:sz w:val="22"/>
          <w:lang w:eastAsia="hi-IN" w:bidi="hi-IN"/>
        </w:rPr>
      </w:pPr>
      <w:r w:rsidRPr="006D312B">
        <w:rPr>
          <w:rFonts w:asciiTheme="majorHAnsi" w:hAnsiTheme="majorHAnsi" w:cstheme="majorHAnsi"/>
          <w:b/>
          <w:sz w:val="22"/>
          <w:lang w:eastAsia="hi-IN" w:bidi="hi-IN"/>
        </w:rPr>
        <w:t>24</w:t>
      </w:r>
      <w:r w:rsidR="006D7C8C" w:rsidRPr="006D312B">
        <w:rPr>
          <w:rFonts w:asciiTheme="majorHAnsi" w:hAnsiTheme="majorHAnsi" w:cstheme="majorHAnsi"/>
          <w:b/>
          <w:sz w:val="22"/>
          <w:lang w:eastAsia="hi-IN" w:bidi="hi-IN"/>
        </w:rPr>
        <w:t xml:space="preserve"> présents – </w:t>
      </w:r>
      <w:r w:rsidRPr="006D312B">
        <w:rPr>
          <w:rFonts w:asciiTheme="majorHAnsi" w:hAnsiTheme="majorHAnsi" w:cstheme="majorHAnsi"/>
          <w:b/>
          <w:sz w:val="22"/>
          <w:lang w:eastAsia="hi-IN" w:bidi="hi-IN"/>
        </w:rPr>
        <w:t>29</w:t>
      </w:r>
      <w:r w:rsidR="00FB007B" w:rsidRPr="006D312B">
        <w:rPr>
          <w:rFonts w:asciiTheme="majorHAnsi" w:hAnsiTheme="majorHAnsi" w:cstheme="majorHAnsi"/>
          <w:b/>
          <w:sz w:val="22"/>
          <w:lang w:eastAsia="hi-IN" w:bidi="hi-IN"/>
        </w:rPr>
        <w:t xml:space="preserve"> votants</w:t>
      </w:r>
    </w:p>
    <w:p w14:paraId="2B9BBCB8" w14:textId="77777777" w:rsidR="003D3557" w:rsidRDefault="003D3557" w:rsidP="00234D37">
      <w:pPr>
        <w:rPr>
          <w:rFonts w:ascii="Times New Roman" w:hAnsi="Times New Roman" w:cs="Times New Roman"/>
          <w:sz w:val="22"/>
          <w:szCs w:val="20"/>
          <w:highlight w:val="lightGray"/>
          <w:lang w:eastAsia="hi-IN" w:bidi="hi-IN"/>
        </w:rPr>
      </w:pPr>
    </w:p>
    <w:p w14:paraId="044DD940" w14:textId="77777777" w:rsidR="003B3612" w:rsidRPr="003B3612" w:rsidRDefault="003B3612" w:rsidP="003B3612">
      <w:pPr>
        <w:pStyle w:val="Titre1"/>
        <w:ind w:left="0"/>
        <w:rPr>
          <w:rFonts w:asciiTheme="majorHAnsi" w:eastAsia="Calibri" w:hAnsiTheme="majorHAnsi" w:cstheme="majorHAnsi"/>
          <w:highlight w:val="darkGray"/>
          <w:lang w:eastAsia="fr-FR"/>
        </w:rPr>
      </w:pPr>
      <w:r w:rsidRPr="003B3612">
        <w:rPr>
          <w:rFonts w:asciiTheme="majorHAnsi" w:eastAsia="Calibri" w:hAnsiTheme="majorHAnsi" w:cstheme="majorHAnsi"/>
          <w:highlight w:val="darkGray"/>
          <w:lang w:eastAsia="fr-FR"/>
        </w:rPr>
        <w:t>AFFAIRES GENERALES</w:t>
      </w:r>
    </w:p>
    <w:p w14:paraId="3994153D" w14:textId="77777777" w:rsidR="003B3612" w:rsidRPr="003B3612" w:rsidRDefault="003B3612" w:rsidP="003B3612">
      <w:pPr>
        <w:shd w:val="clear" w:color="auto" w:fill="FFFFFF"/>
        <w:tabs>
          <w:tab w:val="left" w:pos="1701"/>
        </w:tabs>
        <w:ind w:right="4536"/>
        <w:jc w:val="both"/>
        <w:rPr>
          <w:rFonts w:ascii="Calibri" w:hAnsi="Calibri" w:cs="Calibri"/>
          <w:sz w:val="22"/>
          <w:szCs w:val="22"/>
          <w:lang w:eastAsia="hi-IN" w:bidi="hi-IN"/>
        </w:rPr>
      </w:pPr>
    </w:p>
    <w:p w14:paraId="00FF865A" w14:textId="77777777" w:rsidR="003B3612" w:rsidRPr="003B3612" w:rsidRDefault="003B3612" w:rsidP="003B3612">
      <w:pPr>
        <w:numPr>
          <w:ilvl w:val="0"/>
          <w:numId w:val="26"/>
        </w:numPr>
        <w:shd w:val="clear" w:color="auto" w:fill="FFFFFF"/>
        <w:tabs>
          <w:tab w:val="left" w:pos="284"/>
        </w:tabs>
        <w:ind w:right="-2"/>
        <w:jc w:val="both"/>
        <w:rPr>
          <w:rFonts w:ascii="Calibri" w:hAnsi="Calibri" w:cs="Calibri"/>
          <w:sz w:val="22"/>
          <w:szCs w:val="22"/>
          <w:lang w:eastAsia="hi-IN" w:bidi="hi-IN"/>
        </w:rPr>
      </w:pPr>
      <w:r w:rsidRPr="003B3612">
        <w:rPr>
          <w:rFonts w:ascii="Calibri" w:hAnsi="Calibri" w:cs="Calibri"/>
          <w:sz w:val="22"/>
          <w:szCs w:val="22"/>
          <w:lang w:eastAsia="hi-IN" w:bidi="hi-IN"/>
        </w:rPr>
        <w:t>Approbation du compte rendu du Conseil Municipal du 12 avril 2022</w:t>
      </w:r>
    </w:p>
    <w:p w14:paraId="3F6D4DD9" w14:textId="77777777" w:rsidR="003B3612" w:rsidRPr="003B3612" w:rsidRDefault="003B3612" w:rsidP="003B3612">
      <w:pPr>
        <w:shd w:val="clear" w:color="auto" w:fill="FFFFFF"/>
        <w:jc w:val="both"/>
        <w:rPr>
          <w:rFonts w:ascii="Calibri" w:hAnsi="Calibri" w:cs="Calibri"/>
          <w:sz w:val="22"/>
          <w:szCs w:val="22"/>
          <w:lang w:eastAsia="fr-FR"/>
        </w:rPr>
      </w:pPr>
    </w:p>
    <w:p w14:paraId="5F504F5A" w14:textId="77777777" w:rsidR="003B3612" w:rsidRPr="003B3612" w:rsidRDefault="003B3612" w:rsidP="003B3612">
      <w:pPr>
        <w:pStyle w:val="Titre1"/>
        <w:ind w:left="0"/>
        <w:rPr>
          <w:rFonts w:asciiTheme="majorHAnsi" w:eastAsia="Calibri" w:hAnsiTheme="majorHAnsi" w:cstheme="majorHAnsi"/>
          <w:lang w:eastAsia="fr-FR"/>
        </w:rPr>
      </w:pPr>
      <w:r w:rsidRPr="003B3612">
        <w:rPr>
          <w:rFonts w:asciiTheme="majorHAnsi" w:eastAsia="Calibri" w:hAnsiTheme="majorHAnsi" w:cstheme="majorHAnsi"/>
          <w:highlight w:val="darkGray"/>
          <w:lang w:eastAsia="fr-FR"/>
        </w:rPr>
        <w:t>FINANCES</w:t>
      </w:r>
    </w:p>
    <w:p w14:paraId="27012183" w14:textId="77777777" w:rsidR="003B3612" w:rsidRPr="003B3612" w:rsidRDefault="003B3612" w:rsidP="003B3612">
      <w:pPr>
        <w:jc w:val="both"/>
        <w:rPr>
          <w:rFonts w:ascii="Calibri" w:eastAsia="Calibri" w:hAnsi="Calibri" w:cs="Calibri"/>
          <w:sz w:val="22"/>
          <w:szCs w:val="22"/>
        </w:rPr>
      </w:pPr>
    </w:p>
    <w:p w14:paraId="716F750E" w14:textId="77777777" w:rsidR="003B3612" w:rsidRPr="003B3612" w:rsidRDefault="003B3612" w:rsidP="003B3612">
      <w:pPr>
        <w:numPr>
          <w:ilvl w:val="0"/>
          <w:numId w:val="26"/>
        </w:numPr>
        <w:ind w:left="714" w:hanging="357"/>
        <w:jc w:val="both"/>
        <w:rPr>
          <w:rFonts w:ascii="Calibri" w:eastAsia="Calibri" w:hAnsi="Calibri" w:cs="Calibri"/>
          <w:sz w:val="22"/>
          <w:szCs w:val="22"/>
        </w:rPr>
      </w:pPr>
      <w:r w:rsidRPr="003B3612">
        <w:rPr>
          <w:rFonts w:ascii="Calibri" w:hAnsi="Calibri" w:cs="Times New Roman"/>
          <w:sz w:val="22"/>
          <w:szCs w:val="28"/>
          <w:lang w:eastAsia="hi-IN" w:bidi="hi-IN"/>
        </w:rPr>
        <w:t>Concession d'aménagement SPLAAD – 6</w:t>
      </w:r>
      <w:r w:rsidRPr="003B3612">
        <w:rPr>
          <w:rFonts w:ascii="Calibri" w:hAnsi="Calibri" w:cs="Times New Roman"/>
          <w:sz w:val="22"/>
          <w:szCs w:val="28"/>
          <w:vertAlign w:val="superscript"/>
          <w:lang w:eastAsia="hi-IN" w:bidi="hi-IN"/>
        </w:rPr>
        <w:t>ème</w:t>
      </w:r>
      <w:r w:rsidRPr="003B3612">
        <w:rPr>
          <w:rFonts w:ascii="Calibri" w:hAnsi="Calibri" w:cs="Times New Roman"/>
          <w:sz w:val="22"/>
          <w:szCs w:val="28"/>
          <w:lang w:eastAsia="hi-IN" w:bidi="hi-IN"/>
        </w:rPr>
        <w:t xml:space="preserve"> convention d'avance de trésorerie entre la Ville de Quetigny et la SPLAAD</w:t>
      </w:r>
    </w:p>
    <w:p w14:paraId="5BEA8B73" w14:textId="77777777" w:rsidR="003B3612" w:rsidRPr="003B3612" w:rsidRDefault="003B3612" w:rsidP="003B3612">
      <w:pPr>
        <w:keepNext/>
        <w:numPr>
          <w:ilvl w:val="0"/>
          <w:numId w:val="26"/>
        </w:numPr>
        <w:tabs>
          <w:tab w:val="left" w:pos="708"/>
        </w:tabs>
        <w:suppressAutoHyphens w:val="0"/>
        <w:ind w:left="714" w:hanging="357"/>
        <w:contextualSpacing/>
        <w:jc w:val="both"/>
        <w:outlineLvl w:val="8"/>
        <w:rPr>
          <w:rFonts w:ascii="Calibri" w:hAnsi="Calibri" w:cs="Times New Roman"/>
          <w:sz w:val="22"/>
          <w:szCs w:val="28"/>
          <w:lang w:eastAsia="fr-FR"/>
        </w:rPr>
      </w:pPr>
      <w:r w:rsidRPr="003B3612">
        <w:rPr>
          <w:rFonts w:ascii="Calibri" w:hAnsi="Calibri" w:cs="Times New Roman"/>
          <w:sz w:val="22"/>
          <w:szCs w:val="28"/>
          <w:lang w:eastAsia="fr-FR"/>
        </w:rPr>
        <w:t>Actualisation des tarifs de la Taxe Locale sur la Publicité Extérieure (TLPE) applicables au 1</w:t>
      </w:r>
      <w:r w:rsidRPr="003B3612">
        <w:rPr>
          <w:rFonts w:ascii="Calibri" w:hAnsi="Calibri" w:cs="Times New Roman"/>
          <w:sz w:val="22"/>
          <w:szCs w:val="28"/>
          <w:vertAlign w:val="superscript"/>
          <w:lang w:eastAsia="fr-FR"/>
        </w:rPr>
        <w:t>er</w:t>
      </w:r>
      <w:r w:rsidRPr="003B3612">
        <w:rPr>
          <w:rFonts w:ascii="Calibri" w:hAnsi="Calibri" w:cs="Times New Roman"/>
          <w:sz w:val="22"/>
          <w:szCs w:val="28"/>
          <w:lang w:eastAsia="fr-FR"/>
        </w:rPr>
        <w:t xml:space="preserve"> janvier 2023</w:t>
      </w:r>
    </w:p>
    <w:p w14:paraId="79B34C7E" w14:textId="77777777" w:rsidR="003B3612" w:rsidRPr="003B3612" w:rsidRDefault="003B3612" w:rsidP="003B3612">
      <w:pPr>
        <w:jc w:val="both"/>
        <w:rPr>
          <w:rFonts w:ascii="Calibri" w:eastAsia="Calibri" w:hAnsi="Calibri" w:cs="Calibri"/>
          <w:sz w:val="22"/>
          <w:szCs w:val="22"/>
        </w:rPr>
      </w:pPr>
    </w:p>
    <w:p w14:paraId="6E8A70C9" w14:textId="77777777" w:rsidR="003B3612" w:rsidRPr="003B3612" w:rsidRDefault="003B3612" w:rsidP="003B3612">
      <w:pPr>
        <w:pStyle w:val="Titre1"/>
        <w:ind w:left="0"/>
        <w:rPr>
          <w:rFonts w:asciiTheme="majorHAnsi" w:eastAsia="Calibri" w:hAnsiTheme="majorHAnsi" w:cstheme="majorHAnsi"/>
          <w:lang w:eastAsia="fr-FR"/>
        </w:rPr>
      </w:pPr>
      <w:r w:rsidRPr="003B3612">
        <w:rPr>
          <w:rFonts w:asciiTheme="majorHAnsi" w:eastAsia="Calibri" w:hAnsiTheme="majorHAnsi" w:cstheme="majorHAnsi"/>
          <w:highlight w:val="darkGray"/>
          <w:lang w:eastAsia="fr-FR"/>
        </w:rPr>
        <w:t>RESSOURCES HUMAINES</w:t>
      </w:r>
    </w:p>
    <w:p w14:paraId="5015C854" w14:textId="77777777" w:rsidR="003B3612" w:rsidRPr="003B3612" w:rsidRDefault="003B3612" w:rsidP="003B3612">
      <w:pPr>
        <w:tabs>
          <w:tab w:val="left" w:pos="284"/>
        </w:tabs>
        <w:jc w:val="both"/>
        <w:rPr>
          <w:rFonts w:ascii="Calibri" w:hAnsi="Calibri" w:cs="Calibri"/>
          <w:sz w:val="22"/>
          <w:szCs w:val="22"/>
          <w:lang w:eastAsia="hi-IN" w:bidi="hi-IN"/>
        </w:rPr>
      </w:pPr>
    </w:p>
    <w:p w14:paraId="6EB31B59" w14:textId="77777777" w:rsidR="003B3612" w:rsidRPr="003B3612" w:rsidRDefault="003B3612" w:rsidP="003B3612">
      <w:pPr>
        <w:numPr>
          <w:ilvl w:val="0"/>
          <w:numId w:val="26"/>
        </w:numPr>
        <w:tabs>
          <w:tab w:val="left" w:pos="284"/>
        </w:tabs>
        <w:jc w:val="both"/>
        <w:rPr>
          <w:rFonts w:ascii="Calibri" w:hAnsi="Calibri" w:cs="Calibri"/>
          <w:sz w:val="22"/>
          <w:szCs w:val="22"/>
          <w:lang w:eastAsia="hi-IN" w:bidi="hi-IN"/>
        </w:rPr>
      </w:pPr>
      <w:r w:rsidRPr="003B3612">
        <w:rPr>
          <w:rFonts w:ascii="Calibri" w:hAnsi="Calibri" w:cs="Calibri"/>
          <w:sz w:val="22"/>
          <w:szCs w:val="22"/>
          <w:lang w:eastAsia="hi-IN" w:bidi="hi-IN"/>
        </w:rPr>
        <w:t>Modification du tableau des emplois</w:t>
      </w:r>
    </w:p>
    <w:p w14:paraId="682D278E" w14:textId="77777777" w:rsidR="003B3612" w:rsidRPr="003B3612" w:rsidRDefault="003B3612" w:rsidP="003B3612">
      <w:pPr>
        <w:numPr>
          <w:ilvl w:val="0"/>
          <w:numId w:val="26"/>
        </w:numPr>
        <w:suppressAutoHyphens w:val="0"/>
        <w:contextualSpacing/>
        <w:rPr>
          <w:rFonts w:ascii="Calibri" w:hAnsi="Calibri" w:cs="Calibri"/>
          <w:sz w:val="22"/>
          <w:szCs w:val="22"/>
          <w:lang w:eastAsia="en-US"/>
        </w:rPr>
      </w:pPr>
      <w:r w:rsidRPr="003B3612">
        <w:rPr>
          <w:rFonts w:ascii="Calibri" w:hAnsi="Calibri" w:cs="Calibri"/>
          <w:sz w:val="22"/>
          <w:szCs w:val="22"/>
          <w:lang w:eastAsia="fr-FR"/>
        </w:rPr>
        <w:t>Organisation du Comité Social Territorial</w:t>
      </w:r>
    </w:p>
    <w:p w14:paraId="2753671A" w14:textId="77777777" w:rsidR="003B3612" w:rsidRPr="003B3612" w:rsidRDefault="003B3612" w:rsidP="003B3612">
      <w:pPr>
        <w:numPr>
          <w:ilvl w:val="0"/>
          <w:numId w:val="26"/>
        </w:numPr>
        <w:rPr>
          <w:rFonts w:ascii="Calibri" w:hAnsi="Calibri" w:cs="Calibri"/>
          <w:sz w:val="22"/>
          <w:szCs w:val="22"/>
          <w:lang w:eastAsia="hi-IN" w:bidi="hi-IN"/>
        </w:rPr>
      </w:pPr>
      <w:r w:rsidRPr="003B3612">
        <w:rPr>
          <w:rFonts w:ascii="Calibri" w:hAnsi="Calibri" w:cs="Calibri"/>
          <w:sz w:val="22"/>
          <w:szCs w:val="22"/>
          <w:lang w:eastAsia="hi-IN" w:bidi="hi-IN"/>
        </w:rPr>
        <w:t>Convention avec le</w:t>
      </w:r>
      <w:r w:rsidRPr="003B3612">
        <w:rPr>
          <w:rFonts w:ascii="Calibri" w:hAnsi="Calibri" w:cs="Calibri"/>
          <w:sz w:val="22"/>
          <w:szCs w:val="22"/>
          <w:lang w:eastAsia="fr-FR"/>
        </w:rPr>
        <w:t xml:space="preserve"> </w:t>
      </w:r>
      <w:r w:rsidRPr="003B3612">
        <w:rPr>
          <w:rFonts w:ascii="Calibri" w:hAnsi="Calibri" w:cs="Calibri"/>
          <w:sz w:val="22"/>
          <w:szCs w:val="22"/>
          <w:lang w:eastAsia="hi-IN" w:bidi="hi-IN"/>
        </w:rPr>
        <w:t>Service Départemental d’Incendie et de Secours (SDIS) relative à la disponibilité en faveur des sapeurs-pompiers volontaires</w:t>
      </w:r>
    </w:p>
    <w:p w14:paraId="35E64888" w14:textId="77777777" w:rsidR="003B3612" w:rsidRPr="003B3612" w:rsidRDefault="003B3612" w:rsidP="003B3612">
      <w:pPr>
        <w:tabs>
          <w:tab w:val="left" w:pos="284"/>
        </w:tabs>
        <w:jc w:val="both"/>
        <w:rPr>
          <w:rFonts w:ascii="Calibri" w:hAnsi="Calibri" w:cs="Calibri"/>
          <w:sz w:val="22"/>
          <w:szCs w:val="22"/>
          <w:lang w:eastAsia="hi-IN" w:bidi="hi-IN"/>
        </w:rPr>
      </w:pPr>
    </w:p>
    <w:p w14:paraId="5E7969EA" w14:textId="77777777" w:rsidR="003B3612" w:rsidRPr="003B3612" w:rsidRDefault="003B3612" w:rsidP="003B3612">
      <w:pPr>
        <w:pStyle w:val="Titre1"/>
        <w:ind w:left="0"/>
        <w:rPr>
          <w:rFonts w:asciiTheme="majorHAnsi" w:eastAsia="Calibri" w:hAnsiTheme="majorHAnsi" w:cstheme="majorHAnsi"/>
          <w:lang w:eastAsia="fr-FR"/>
        </w:rPr>
      </w:pPr>
      <w:r w:rsidRPr="003B3612">
        <w:rPr>
          <w:rFonts w:asciiTheme="majorHAnsi" w:eastAsia="Calibri" w:hAnsiTheme="majorHAnsi" w:cstheme="majorHAnsi"/>
          <w:highlight w:val="darkGray"/>
          <w:lang w:eastAsia="fr-FR"/>
        </w:rPr>
        <w:t>ACTION CULTURELLE</w:t>
      </w:r>
    </w:p>
    <w:p w14:paraId="72E10E0C" w14:textId="77777777" w:rsidR="003B3612" w:rsidRPr="003B3612" w:rsidRDefault="003B3612" w:rsidP="003B3612">
      <w:pPr>
        <w:shd w:val="clear" w:color="auto" w:fill="FFFFFF"/>
        <w:jc w:val="both"/>
        <w:rPr>
          <w:rFonts w:ascii="Calibri" w:hAnsi="Calibri" w:cs="Calibri"/>
          <w:sz w:val="22"/>
          <w:szCs w:val="22"/>
          <w:lang w:eastAsia="fr-FR"/>
        </w:rPr>
      </w:pPr>
    </w:p>
    <w:p w14:paraId="3EE4CC9C" w14:textId="77777777" w:rsidR="003B3612" w:rsidRPr="003B3612" w:rsidRDefault="003B3612" w:rsidP="003B3612">
      <w:pPr>
        <w:numPr>
          <w:ilvl w:val="0"/>
          <w:numId w:val="26"/>
        </w:numPr>
        <w:rPr>
          <w:rFonts w:ascii="Calibri" w:eastAsia="Calibri" w:hAnsi="Calibri" w:cs="Calibri"/>
          <w:sz w:val="22"/>
          <w:szCs w:val="22"/>
          <w:lang w:eastAsia="en-US"/>
        </w:rPr>
      </w:pPr>
      <w:r w:rsidRPr="003B3612">
        <w:rPr>
          <w:rFonts w:ascii="Calibri" w:eastAsia="Calibri" w:hAnsi="Calibri" w:cs="Calibri"/>
          <w:sz w:val="22"/>
          <w:szCs w:val="22"/>
          <w:lang w:eastAsia="en-US"/>
        </w:rPr>
        <w:t xml:space="preserve">Création d’une nouvelle activité au sein de </w:t>
      </w:r>
      <w:r w:rsidRPr="003B3612">
        <w:rPr>
          <w:rFonts w:ascii="Calibri" w:hAnsi="Calibri" w:cs="Calibri"/>
          <w:sz w:val="22"/>
          <w:szCs w:val="22"/>
          <w:lang w:eastAsia="fr-FR"/>
        </w:rPr>
        <w:t xml:space="preserve">l’Ecole Municipale de Musique, de Danse et des Arts </w:t>
      </w:r>
      <w:r w:rsidRPr="003B3612">
        <w:rPr>
          <w:rFonts w:ascii="Calibri" w:eastAsia="Calibri" w:hAnsi="Calibri" w:cs="Calibri"/>
          <w:sz w:val="22"/>
          <w:szCs w:val="22"/>
          <w:lang w:eastAsia="en-US"/>
        </w:rPr>
        <w:t>(EMMDA) et mise à jour de la grille tarifaire</w:t>
      </w:r>
    </w:p>
    <w:p w14:paraId="6A8A4606" w14:textId="77777777" w:rsidR="003B3612" w:rsidRPr="003B3612" w:rsidRDefault="003B3612" w:rsidP="003B3612">
      <w:pPr>
        <w:numPr>
          <w:ilvl w:val="0"/>
          <w:numId w:val="26"/>
        </w:numPr>
        <w:shd w:val="clear" w:color="auto" w:fill="FFFFFF"/>
        <w:jc w:val="both"/>
        <w:rPr>
          <w:rFonts w:ascii="Calibri" w:hAnsi="Calibri" w:cs="Calibri"/>
          <w:sz w:val="22"/>
          <w:szCs w:val="22"/>
          <w:lang w:eastAsia="fr-FR"/>
        </w:rPr>
      </w:pPr>
      <w:bookmarkStart w:id="0" w:name="_Hlk103179366"/>
      <w:r w:rsidRPr="003B3612">
        <w:rPr>
          <w:rFonts w:ascii="Calibri" w:hAnsi="Calibri" w:cs="Calibri"/>
          <w:sz w:val="22"/>
          <w:szCs w:val="22"/>
          <w:lang w:eastAsia="fr-FR"/>
        </w:rPr>
        <w:t xml:space="preserve">Ville de Quetigny - Modification du règlement intérieur </w:t>
      </w:r>
      <w:bookmarkStart w:id="1" w:name="_Hlk103175279"/>
      <w:r w:rsidRPr="003B3612">
        <w:rPr>
          <w:rFonts w:ascii="Calibri" w:hAnsi="Calibri" w:cs="Calibri"/>
          <w:sz w:val="22"/>
          <w:szCs w:val="22"/>
          <w:lang w:eastAsia="fr-FR"/>
        </w:rPr>
        <w:t xml:space="preserve">de </w:t>
      </w:r>
      <w:bookmarkStart w:id="2" w:name="_Hlk103238495"/>
      <w:r w:rsidRPr="003B3612">
        <w:rPr>
          <w:rFonts w:ascii="Calibri" w:hAnsi="Calibri" w:cs="Calibri"/>
          <w:sz w:val="22"/>
          <w:szCs w:val="22"/>
          <w:lang w:eastAsia="fr-FR"/>
        </w:rPr>
        <w:t xml:space="preserve">l’Ecole Municipale de Musique, de Danse et des Arts </w:t>
      </w:r>
      <w:bookmarkEnd w:id="2"/>
      <w:r w:rsidRPr="003B3612">
        <w:rPr>
          <w:rFonts w:ascii="Calibri" w:hAnsi="Calibri" w:cs="Calibri"/>
          <w:sz w:val="22"/>
          <w:szCs w:val="22"/>
          <w:lang w:eastAsia="fr-FR"/>
        </w:rPr>
        <w:t>(EMMDA)</w:t>
      </w:r>
    </w:p>
    <w:bookmarkEnd w:id="0"/>
    <w:bookmarkEnd w:id="1"/>
    <w:p w14:paraId="748B30C8" w14:textId="77777777" w:rsidR="003B3612" w:rsidRPr="003B3612" w:rsidRDefault="003B3612" w:rsidP="003B3612">
      <w:pPr>
        <w:shd w:val="clear" w:color="auto" w:fill="FFFFFF"/>
        <w:jc w:val="both"/>
        <w:rPr>
          <w:rFonts w:ascii="Calibri" w:hAnsi="Calibri" w:cs="Calibri"/>
          <w:sz w:val="22"/>
          <w:szCs w:val="22"/>
          <w:lang w:eastAsia="fr-FR"/>
        </w:rPr>
      </w:pPr>
    </w:p>
    <w:p w14:paraId="1ADB578D" w14:textId="77777777" w:rsidR="003B3612" w:rsidRPr="003B3612" w:rsidRDefault="003B3612" w:rsidP="003B3612">
      <w:pPr>
        <w:pStyle w:val="Titre1"/>
        <w:ind w:left="0"/>
        <w:rPr>
          <w:rFonts w:asciiTheme="majorHAnsi" w:eastAsia="Calibri" w:hAnsiTheme="majorHAnsi" w:cstheme="majorHAnsi"/>
          <w:lang w:eastAsia="fr-FR"/>
        </w:rPr>
      </w:pPr>
      <w:r w:rsidRPr="003B3612">
        <w:rPr>
          <w:rFonts w:asciiTheme="majorHAnsi" w:eastAsia="Calibri" w:hAnsiTheme="majorHAnsi" w:cstheme="majorHAnsi"/>
          <w:highlight w:val="darkGray"/>
          <w:lang w:eastAsia="fr-FR"/>
        </w:rPr>
        <w:t>INFORMATIONS AU CONSEIL MUNICIPAL</w:t>
      </w:r>
    </w:p>
    <w:p w14:paraId="6BBA8F77" w14:textId="77777777" w:rsidR="003B3612" w:rsidRPr="003B3612" w:rsidRDefault="003B3612" w:rsidP="003B3612">
      <w:pPr>
        <w:shd w:val="clear" w:color="auto" w:fill="FFFFFF"/>
        <w:suppressAutoHyphens w:val="0"/>
        <w:ind w:right="-2"/>
        <w:jc w:val="both"/>
        <w:rPr>
          <w:rFonts w:ascii="Calibri" w:hAnsi="Calibri" w:cs="Calibri"/>
          <w:sz w:val="16"/>
          <w:szCs w:val="22"/>
          <w:lang w:eastAsia="fr-FR"/>
        </w:rPr>
      </w:pPr>
    </w:p>
    <w:p w14:paraId="6F1EC0DD" w14:textId="77777777" w:rsidR="003B3612" w:rsidRPr="003B3612" w:rsidRDefault="003B3612" w:rsidP="003B3612">
      <w:pPr>
        <w:numPr>
          <w:ilvl w:val="0"/>
          <w:numId w:val="27"/>
        </w:numPr>
        <w:shd w:val="clear" w:color="auto" w:fill="FFFFFF"/>
        <w:tabs>
          <w:tab w:val="left" w:pos="284"/>
        </w:tabs>
        <w:suppressAutoHyphens w:val="0"/>
        <w:ind w:left="0" w:right="-2" w:firstLine="0"/>
        <w:jc w:val="both"/>
        <w:rPr>
          <w:rFonts w:ascii="Calibri" w:hAnsi="Calibri" w:cs="Calibri"/>
          <w:sz w:val="22"/>
          <w:szCs w:val="22"/>
          <w:lang w:eastAsia="fr-FR"/>
        </w:rPr>
      </w:pPr>
      <w:r w:rsidRPr="003B3612">
        <w:rPr>
          <w:rFonts w:ascii="Calibri" w:hAnsi="Calibri" w:cs="Calibri"/>
          <w:sz w:val="22"/>
          <w:szCs w:val="22"/>
          <w:lang w:eastAsia="fr-FR"/>
        </w:rPr>
        <w:t>Décisions du Maire prises en application de l’article L 2122-22 du Code général des collectivités territoriales et de la délibération du 9 juin 2020</w:t>
      </w:r>
    </w:p>
    <w:p w14:paraId="09D9C936" w14:textId="77777777" w:rsidR="003B3612" w:rsidRPr="003B3612" w:rsidRDefault="003B3612" w:rsidP="003B3612">
      <w:pPr>
        <w:shd w:val="clear" w:color="auto" w:fill="FFFFFF"/>
        <w:jc w:val="both"/>
        <w:rPr>
          <w:rFonts w:ascii="Calibri" w:hAnsi="Calibri" w:cs="Calibri"/>
          <w:sz w:val="16"/>
          <w:szCs w:val="22"/>
          <w:lang w:eastAsia="fr-FR"/>
        </w:rPr>
      </w:pPr>
    </w:p>
    <w:p w14:paraId="0308D7E4" w14:textId="77777777" w:rsidR="003B3612" w:rsidRPr="003B3612" w:rsidRDefault="003B3612" w:rsidP="003B3612">
      <w:pPr>
        <w:numPr>
          <w:ilvl w:val="0"/>
          <w:numId w:val="27"/>
        </w:numPr>
        <w:shd w:val="clear" w:color="auto" w:fill="FFFFFF"/>
        <w:ind w:left="284" w:hanging="284"/>
        <w:jc w:val="both"/>
        <w:rPr>
          <w:rFonts w:ascii="Calibri" w:hAnsi="Calibri" w:cs="Calibri"/>
          <w:sz w:val="22"/>
          <w:szCs w:val="22"/>
          <w:lang w:eastAsia="fr-FR"/>
        </w:rPr>
      </w:pPr>
      <w:r w:rsidRPr="003B3612">
        <w:rPr>
          <w:rFonts w:ascii="Calibri" w:hAnsi="Calibri" w:cs="Calibri"/>
          <w:sz w:val="22"/>
          <w:szCs w:val="22"/>
          <w:lang w:eastAsia="hi-IN" w:bidi="hi-IN"/>
        </w:rPr>
        <w:t>Informations réglementaires</w:t>
      </w:r>
    </w:p>
    <w:p w14:paraId="054EECF2" w14:textId="77777777" w:rsidR="003B3612" w:rsidRPr="003B3612" w:rsidRDefault="003B3612" w:rsidP="003B3612">
      <w:pPr>
        <w:shd w:val="clear" w:color="auto" w:fill="FFFFFF"/>
        <w:jc w:val="both"/>
        <w:rPr>
          <w:rFonts w:ascii="Calibri" w:hAnsi="Calibri" w:cs="Calibri"/>
          <w:sz w:val="8"/>
          <w:szCs w:val="22"/>
          <w:lang w:eastAsia="fr-FR"/>
        </w:rPr>
      </w:pPr>
    </w:p>
    <w:p w14:paraId="3FE4AC59" w14:textId="77777777" w:rsidR="003B3612" w:rsidRPr="003B3612" w:rsidRDefault="003B3612" w:rsidP="003B3612">
      <w:pPr>
        <w:shd w:val="clear" w:color="auto" w:fill="FFFFFF"/>
        <w:jc w:val="both"/>
        <w:rPr>
          <w:rFonts w:ascii="Calibri" w:hAnsi="Calibri" w:cs="Calibri"/>
          <w:sz w:val="22"/>
          <w:szCs w:val="22"/>
          <w:lang w:eastAsia="fr-FR"/>
        </w:rPr>
      </w:pPr>
    </w:p>
    <w:p w14:paraId="42B4B826" w14:textId="77777777" w:rsidR="003B3612" w:rsidRPr="003B3612" w:rsidRDefault="003B3612" w:rsidP="003B3612">
      <w:pPr>
        <w:shd w:val="clear" w:color="auto" w:fill="FFFFFF"/>
        <w:suppressAutoHyphens w:val="0"/>
        <w:ind w:right="-2"/>
        <w:jc w:val="both"/>
        <w:rPr>
          <w:rFonts w:ascii="Calibri" w:hAnsi="Calibri" w:cs="Calibri"/>
          <w:b/>
          <w:sz w:val="22"/>
          <w:szCs w:val="22"/>
          <w:lang w:eastAsia="fr-FR"/>
        </w:rPr>
      </w:pPr>
      <w:r w:rsidRPr="003B3612">
        <w:rPr>
          <w:rFonts w:ascii="Calibri" w:hAnsi="Calibri" w:cs="Calibri"/>
          <w:b/>
          <w:sz w:val="22"/>
          <w:szCs w:val="22"/>
          <w:highlight w:val="lightGray"/>
          <w:lang w:eastAsia="fr-FR"/>
        </w:rPr>
        <w:t>VŒUX ET QUESTIONS ORALES</w:t>
      </w:r>
    </w:p>
    <w:p w14:paraId="7B17864C" w14:textId="77777777" w:rsidR="00FB007B" w:rsidRDefault="00FB007B" w:rsidP="00FB007B">
      <w:pPr>
        <w:rPr>
          <w:rFonts w:ascii="Calibri" w:eastAsia="Calibri" w:hAnsi="Calibri" w:cs="Calibri"/>
          <w:bCs/>
          <w:sz w:val="22"/>
          <w:szCs w:val="28"/>
          <w:lang w:eastAsia="fr-FR"/>
        </w:rPr>
      </w:pPr>
    </w:p>
    <w:p w14:paraId="2A048694" w14:textId="77777777" w:rsidR="008C5FF3" w:rsidRPr="008C5FF3" w:rsidRDefault="008C5FF3" w:rsidP="008C5FF3">
      <w:pPr>
        <w:suppressAutoHyphens w:val="0"/>
        <w:contextualSpacing/>
        <w:jc w:val="both"/>
        <w:rPr>
          <w:rFonts w:ascii="Calibri" w:hAnsi="Calibri" w:cs="Calibri"/>
          <w:b/>
          <w:sz w:val="22"/>
          <w:lang w:eastAsia="fr-FR"/>
        </w:rPr>
      </w:pPr>
    </w:p>
    <w:p w14:paraId="433851AC" w14:textId="77777777" w:rsidR="007E48E3" w:rsidRDefault="007E48E3" w:rsidP="007E48E3">
      <w:pPr>
        <w:suppressAutoHyphens w:val="0"/>
        <w:contextualSpacing/>
        <w:jc w:val="both"/>
        <w:rPr>
          <w:rFonts w:ascii="Calibri" w:hAnsi="Calibri" w:cs="Calibri"/>
          <w:b/>
          <w:sz w:val="22"/>
          <w:lang w:eastAsia="fr-FR"/>
        </w:rPr>
      </w:pPr>
    </w:p>
    <w:p w14:paraId="74609B26" w14:textId="689AD210" w:rsidR="008C5FF3" w:rsidRDefault="008C5FF3" w:rsidP="008C5FF3">
      <w:pPr>
        <w:jc w:val="both"/>
        <w:rPr>
          <w:rFonts w:ascii="Calibri" w:hAnsi="Calibri" w:cs="Calibri"/>
          <w:sz w:val="16"/>
          <w:lang w:eastAsia="fr-FR"/>
        </w:rPr>
      </w:pPr>
    </w:p>
    <w:p w14:paraId="1679A12F" w14:textId="532934BB" w:rsidR="003B3612" w:rsidRDefault="003B3612" w:rsidP="008C5FF3">
      <w:pPr>
        <w:jc w:val="both"/>
        <w:rPr>
          <w:rFonts w:ascii="Calibri" w:hAnsi="Calibri" w:cs="Calibri"/>
          <w:sz w:val="16"/>
          <w:lang w:eastAsia="fr-FR"/>
        </w:rPr>
      </w:pPr>
    </w:p>
    <w:p w14:paraId="00F069CE" w14:textId="77777777" w:rsidR="003B3612" w:rsidRDefault="003B3612" w:rsidP="003B3612">
      <w:pPr>
        <w:suppressAutoHyphens w:val="0"/>
        <w:ind w:firstLine="284"/>
        <w:jc w:val="both"/>
        <w:rPr>
          <w:rFonts w:ascii="Calibri" w:eastAsia="Calibri" w:hAnsi="Calibri" w:cs="Calibri"/>
          <w:b/>
          <w:color w:val="000000"/>
          <w:sz w:val="22"/>
          <w:szCs w:val="22"/>
          <w:shd w:val="clear" w:color="auto" w:fill="A6A6A6"/>
          <w:lang w:eastAsia="fr-FR"/>
        </w:rPr>
      </w:pPr>
      <w:r>
        <w:rPr>
          <w:rFonts w:ascii="Calibri" w:eastAsia="Calibri" w:hAnsi="Calibri" w:cs="Calibri"/>
          <w:b/>
          <w:color w:val="000000"/>
          <w:sz w:val="22"/>
          <w:szCs w:val="22"/>
          <w:shd w:val="clear" w:color="auto" w:fill="A6A6A6"/>
          <w:lang w:eastAsia="fr-FR"/>
        </w:rPr>
        <w:t>AFFAIRES GENERALES</w:t>
      </w:r>
    </w:p>
    <w:p w14:paraId="2217C46D" w14:textId="77777777" w:rsidR="003B3612" w:rsidRDefault="003B3612" w:rsidP="003B3612">
      <w:pPr>
        <w:shd w:val="clear" w:color="auto" w:fill="FFFFFF"/>
        <w:tabs>
          <w:tab w:val="left" w:pos="1701"/>
        </w:tabs>
        <w:ind w:right="4536"/>
        <w:jc w:val="both"/>
        <w:rPr>
          <w:rFonts w:ascii="Calibri" w:hAnsi="Calibri" w:cs="Calibri"/>
          <w:sz w:val="22"/>
          <w:szCs w:val="22"/>
          <w:lang w:eastAsia="hi-IN" w:bidi="hi-IN"/>
        </w:rPr>
      </w:pPr>
    </w:p>
    <w:p w14:paraId="04D7531B" w14:textId="77777777" w:rsidR="003B3612" w:rsidRDefault="003B3612" w:rsidP="003B3612">
      <w:pPr>
        <w:numPr>
          <w:ilvl w:val="0"/>
          <w:numId w:val="28"/>
        </w:numPr>
        <w:tabs>
          <w:tab w:val="left" w:pos="284"/>
        </w:tabs>
        <w:suppressAutoHyphens w:val="0"/>
        <w:ind w:left="360"/>
        <w:contextualSpacing/>
        <w:jc w:val="both"/>
        <w:rPr>
          <w:rFonts w:ascii="Calibri" w:hAnsi="Calibri" w:cs="Calibri"/>
          <w:b/>
          <w:sz w:val="22"/>
          <w:u w:val="single"/>
          <w:lang w:eastAsia="fr-FR"/>
        </w:rPr>
      </w:pPr>
      <w:r>
        <w:rPr>
          <w:rFonts w:ascii="Calibri" w:eastAsia="Calibri" w:hAnsi="Calibri" w:cs="Calibri"/>
          <w:b/>
          <w:color w:val="000000"/>
          <w:sz w:val="22"/>
          <w:szCs w:val="22"/>
          <w:u w:val="single"/>
          <w:lang w:eastAsia="fr-FR"/>
        </w:rPr>
        <w:t>APPROBATION DU COMPTE RENDU DU CONSEIL MUNICIPAL DU 12 AVRIL 2022</w:t>
      </w:r>
    </w:p>
    <w:p w14:paraId="539BF90E" w14:textId="3CD5D909" w:rsidR="003B3612" w:rsidRDefault="003B3612" w:rsidP="003B3612">
      <w:pPr>
        <w:suppressAutoHyphens w:val="0"/>
        <w:jc w:val="both"/>
        <w:rPr>
          <w:rFonts w:ascii="Calibri" w:hAnsi="Calibri" w:cs="Calibri"/>
          <w:sz w:val="22"/>
          <w:lang w:eastAsia="fr-FR"/>
        </w:rPr>
      </w:pPr>
      <w:r>
        <w:rPr>
          <w:rFonts w:ascii="Calibri" w:hAnsi="Calibri" w:cs="Calibri"/>
          <w:sz w:val="22"/>
          <w:u w:val="single"/>
          <w:lang w:eastAsia="fr-FR"/>
        </w:rPr>
        <w:t>Rapporteur</w:t>
      </w:r>
      <w:r>
        <w:rPr>
          <w:rFonts w:ascii="Calibri" w:hAnsi="Calibri" w:cs="Calibri"/>
          <w:sz w:val="22"/>
          <w:lang w:eastAsia="fr-FR"/>
        </w:rPr>
        <w:t xml:space="preserve"> : </w:t>
      </w:r>
      <w:r w:rsidR="00E25F15">
        <w:rPr>
          <w:rFonts w:ascii="Calibri" w:hAnsi="Calibri" w:cs="Calibri"/>
          <w:sz w:val="22"/>
          <w:lang w:eastAsia="fr-FR"/>
        </w:rPr>
        <w:t>R. DETANG</w:t>
      </w:r>
      <w:r>
        <w:rPr>
          <w:rFonts w:ascii="Calibri" w:hAnsi="Calibri" w:cs="Calibri"/>
          <w:sz w:val="22"/>
          <w:lang w:eastAsia="fr-FR"/>
        </w:rPr>
        <w:t>, Maire.</w:t>
      </w:r>
    </w:p>
    <w:p w14:paraId="21AE5FCC" w14:textId="61F204A6" w:rsidR="003B3612" w:rsidRDefault="003B3612" w:rsidP="003B3612">
      <w:pPr>
        <w:suppressAutoHyphens w:val="0"/>
        <w:jc w:val="both"/>
        <w:rPr>
          <w:rFonts w:ascii="Calibri" w:hAnsi="Calibri" w:cs="Calibri"/>
          <w:b/>
          <w:sz w:val="22"/>
          <w:lang w:eastAsia="fr-FR"/>
        </w:rPr>
      </w:pPr>
    </w:p>
    <w:p w14:paraId="7DF17028" w14:textId="77777777" w:rsidR="003B3612" w:rsidRDefault="003B3612" w:rsidP="003B3612">
      <w:pPr>
        <w:suppressAutoHyphens w:val="0"/>
        <w:jc w:val="both"/>
        <w:rPr>
          <w:rFonts w:asciiTheme="majorHAnsi" w:eastAsia="Calibri" w:hAnsiTheme="majorHAnsi"/>
          <w:b/>
          <w:sz w:val="22"/>
          <w:szCs w:val="22"/>
          <w:lang w:eastAsia="en-US"/>
        </w:rPr>
      </w:pPr>
      <w:r>
        <w:rPr>
          <w:rFonts w:asciiTheme="majorHAnsi" w:eastAsia="Calibri" w:hAnsiTheme="majorHAnsi"/>
          <w:b/>
          <w:sz w:val="22"/>
          <w:szCs w:val="22"/>
          <w:u w:val="single"/>
          <w:lang w:eastAsia="en-US"/>
        </w:rPr>
        <w:t>Décision :</w:t>
      </w:r>
      <w:r w:rsidRPr="000053D1">
        <w:rPr>
          <w:rFonts w:asciiTheme="majorHAnsi" w:eastAsia="Calibri" w:hAnsiTheme="majorHAnsi"/>
          <w:b/>
          <w:sz w:val="22"/>
          <w:szCs w:val="22"/>
          <w:lang w:eastAsia="en-US"/>
        </w:rPr>
        <w:t xml:space="preserve"> </w:t>
      </w:r>
    </w:p>
    <w:p w14:paraId="3268AF7C" w14:textId="77777777" w:rsidR="003B3612" w:rsidRPr="006D7C8C" w:rsidRDefault="003B3612" w:rsidP="003B3612">
      <w:pPr>
        <w:suppressAutoHyphens w:val="0"/>
        <w:jc w:val="both"/>
        <w:rPr>
          <w:rFonts w:ascii="Calibri" w:eastAsia="Calibri" w:hAnsi="Calibri" w:cs="Calibri"/>
          <w:sz w:val="22"/>
          <w:szCs w:val="22"/>
          <w:lang w:eastAsia="en-US"/>
        </w:rPr>
      </w:pPr>
      <w:r w:rsidRPr="006D312B">
        <w:rPr>
          <w:rFonts w:ascii="Calibri" w:eastAsia="Calibri" w:hAnsi="Calibri" w:cs="Calibri"/>
          <w:b/>
          <w:sz w:val="22"/>
          <w:szCs w:val="22"/>
          <w:u w:val="single"/>
          <w:lang w:eastAsia="en-US"/>
        </w:rPr>
        <w:t>23 voix pour</w:t>
      </w:r>
      <w:r w:rsidRPr="006D7C8C">
        <w:rPr>
          <w:rFonts w:ascii="Calibri" w:eastAsia="Calibri" w:hAnsi="Calibri" w:cs="Calibri"/>
          <w:sz w:val="22"/>
          <w:szCs w:val="22"/>
          <w:lang w:eastAsia="en-US"/>
        </w:rPr>
        <w:t> :</w:t>
      </w:r>
      <w:r w:rsidRPr="006D7C8C">
        <w:rPr>
          <w:rFonts w:ascii="Calibri" w:hAnsi="Calibri"/>
          <w:color w:val="000000"/>
          <w:sz w:val="22"/>
        </w:rPr>
        <w:t xml:space="preserve"> R. </w:t>
      </w:r>
      <w:proofErr w:type="spellStart"/>
      <w:r w:rsidRPr="006D7C8C">
        <w:rPr>
          <w:rFonts w:ascii="Calibri" w:hAnsi="Calibri"/>
          <w:color w:val="000000"/>
          <w:sz w:val="22"/>
        </w:rPr>
        <w:t>Detang</w:t>
      </w:r>
      <w:proofErr w:type="spellEnd"/>
      <w:r w:rsidRPr="006D7C8C">
        <w:rPr>
          <w:rFonts w:ascii="Calibri" w:hAnsi="Calibri"/>
          <w:color w:val="000000"/>
          <w:sz w:val="22"/>
        </w:rPr>
        <w:t xml:space="preserve">, K. Bouziane </w:t>
      </w:r>
      <w:proofErr w:type="spellStart"/>
      <w:r w:rsidRPr="006D7C8C">
        <w:rPr>
          <w:rFonts w:ascii="Calibri" w:hAnsi="Calibri"/>
          <w:color w:val="000000"/>
          <w:sz w:val="22"/>
        </w:rPr>
        <w:t>Laroussi</w:t>
      </w:r>
      <w:proofErr w:type="spellEnd"/>
      <w:r w:rsidRPr="006D7C8C">
        <w:rPr>
          <w:rFonts w:ascii="Calibri" w:hAnsi="Calibri"/>
          <w:color w:val="000000"/>
          <w:sz w:val="22"/>
        </w:rPr>
        <w:t xml:space="preserve">, </w:t>
      </w:r>
      <w:proofErr w:type="spellStart"/>
      <w:r w:rsidRPr="006D7C8C">
        <w:rPr>
          <w:rFonts w:ascii="Calibri" w:hAnsi="Calibri"/>
          <w:color w:val="000000"/>
          <w:sz w:val="22"/>
        </w:rPr>
        <w:t>K.Souvanlasy</w:t>
      </w:r>
      <w:proofErr w:type="spellEnd"/>
      <w:r w:rsidRPr="006D7C8C">
        <w:rPr>
          <w:rFonts w:ascii="Calibri" w:hAnsi="Calibri"/>
          <w:color w:val="000000"/>
          <w:sz w:val="22"/>
        </w:rPr>
        <w:t xml:space="preserve">, </w:t>
      </w:r>
      <w:proofErr w:type="spellStart"/>
      <w:r w:rsidRPr="006D7C8C">
        <w:rPr>
          <w:rFonts w:ascii="Calibri" w:hAnsi="Calibri"/>
          <w:color w:val="000000"/>
          <w:sz w:val="22"/>
        </w:rPr>
        <w:t>C.Gozzi</w:t>
      </w:r>
      <w:proofErr w:type="spellEnd"/>
      <w:r w:rsidRPr="006D7C8C">
        <w:rPr>
          <w:rFonts w:ascii="Calibri" w:hAnsi="Calibri"/>
          <w:color w:val="000000"/>
          <w:sz w:val="22"/>
        </w:rPr>
        <w:t xml:space="preserve">, </w:t>
      </w:r>
      <w:proofErr w:type="spellStart"/>
      <w:r w:rsidRPr="006D7C8C">
        <w:rPr>
          <w:rFonts w:ascii="Calibri" w:hAnsi="Calibri"/>
          <w:color w:val="000000"/>
          <w:sz w:val="22"/>
        </w:rPr>
        <w:t>P.Schmitt</w:t>
      </w:r>
      <w:proofErr w:type="spellEnd"/>
      <w:r w:rsidRPr="006D7C8C">
        <w:rPr>
          <w:rFonts w:ascii="Calibri" w:hAnsi="Calibri"/>
          <w:color w:val="000000"/>
          <w:sz w:val="22"/>
        </w:rPr>
        <w:t xml:space="preserve">, </w:t>
      </w:r>
      <w:proofErr w:type="spellStart"/>
      <w:r w:rsidRPr="006D7C8C">
        <w:rPr>
          <w:rFonts w:ascii="Calibri" w:hAnsi="Calibri"/>
          <w:color w:val="000000"/>
          <w:sz w:val="22"/>
        </w:rPr>
        <w:t>I.Pasteur</w:t>
      </w:r>
      <w:proofErr w:type="spellEnd"/>
      <w:r w:rsidRPr="006D7C8C">
        <w:rPr>
          <w:rFonts w:ascii="Calibri" w:hAnsi="Calibri"/>
          <w:color w:val="000000"/>
          <w:sz w:val="22"/>
        </w:rPr>
        <w:t xml:space="preserve">, M. </w:t>
      </w:r>
      <w:proofErr w:type="spellStart"/>
      <w:r w:rsidRPr="006D7C8C">
        <w:rPr>
          <w:rFonts w:ascii="Calibri" w:hAnsi="Calibri"/>
          <w:color w:val="000000"/>
          <w:sz w:val="22"/>
        </w:rPr>
        <w:t>Jellal</w:t>
      </w:r>
      <w:proofErr w:type="spellEnd"/>
      <w:r w:rsidRPr="006D7C8C">
        <w:rPr>
          <w:rFonts w:ascii="Calibri" w:hAnsi="Calibri"/>
          <w:color w:val="000000"/>
          <w:sz w:val="22"/>
        </w:rPr>
        <w:t xml:space="preserve">, </w:t>
      </w:r>
      <w:proofErr w:type="spellStart"/>
      <w:r w:rsidRPr="006D7C8C">
        <w:rPr>
          <w:rFonts w:ascii="Calibri" w:hAnsi="Calibri"/>
          <w:color w:val="000000"/>
          <w:sz w:val="22"/>
        </w:rPr>
        <w:t>S.Mutin</w:t>
      </w:r>
      <w:proofErr w:type="spellEnd"/>
      <w:r w:rsidRPr="006D7C8C">
        <w:rPr>
          <w:rFonts w:ascii="Calibri" w:hAnsi="Calibri"/>
          <w:color w:val="000000"/>
          <w:sz w:val="22"/>
        </w:rPr>
        <w:t xml:space="preserve">, </w:t>
      </w:r>
      <w:proofErr w:type="spellStart"/>
      <w:r w:rsidRPr="006D7C8C">
        <w:rPr>
          <w:rFonts w:ascii="Calibri" w:hAnsi="Calibri"/>
          <w:color w:val="000000"/>
          <w:sz w:val="22"/>
        </w:rPr>
        <w:t>M.Luchin</w:t>
      </w:r>
      <w:proofErr w:type="spellEnd"/>
      <w:r w:rsidRPr="006D7C8C">
        <w:rPr>
          <w:rFonts w:ascii="Calibri" w:hAnsi="Calibri"/>
          <w:color w:val="000000"/>
          <w:sz w:val="22"/>
        </w:rPr>
        <w:t xml:space="preserve">, </w:t>
      </w:r>
      <w:proofErr w:type="spellStart"/>
      <w:r w:rsidRPr="006D7C8C">
        <w:rPr>
          <w:rFonts w:ascii="Calibri" w:hAnsi="Calibri"/>
          <w:color w:val="000000"/>
          <w:sz w:val="22"/>
        </w:rPr>
        <w:t>H.El</w:t>
      </w:r>
      <w:proofErr w:type="spellEnd"/>
      <w:r w:rsidRPr="006D7C8C">
        <w:rPr>
          <w:rFonts w:ascii="Calibri" w:hAnsi="Calibri"/>
          <w:color w:val="000000"/>
          <w:sz w:val="22"/>
        </w:rPr>
        <w:t xml:space="preserve"> </w:t>
      </w:r>
      <w:proofErr w:type="spellStart"/>
      <w:r w:rsidRPr="006D7C8C">
        <w:rPr>
          <w:rFonts w:ascii="Calibri" w:hAnsi="Calibri"/>
          <w:color w:val="000000"/>
          <w:sz w:val="22"/>
        </w:rPr>
        <w:t>Krete</w:t>
      </w:r>
      <w:proofErr w:type="spellEnd"/>
      <w:r w:rsidRPr="006D7C8C">
        <w:rPr>
          <w:rFonts w:ascii="Calibri" w:hAnsi="Calibri"/>
          <w:color w:val="000000"/>
          <w:sz w:val="22"/>
        </w:rPr>
        <w:t xml:space="preserve">, </w:t>
      </w:r>
      <w:proofErr w:type="spellStart"/>
      <w:r w:rsidRPr="006D7C8C">
        <w:rPr>
          <w:rFonts w:ascii="Calibri" w:hAnsi="Calibri"/>
          <w:color w:val="000000"/>
          <w:sz w:val="22"/>
        </w:rPr>
        <w:t>V.Gnahourou</w:t>
      </w:r>
      <w:proofErr w:type="spellEnd"/>
      <w:r w:rsidRPr="006D7C8C">
        <w:rPr>
          <w:rFonts w:ascii="Calibri" w:hAnsi="Calibri"/>
          <w:color w:val="000000"/>
          <w:sz w:val="22"/>
        </w:rPr>
        <w:t xml:space="preserve">, </w:t>
      </w:r>
      <w:proofErr w:type="spellStart"/>
      <w:r w:rsidRPr="006D7C8C">
        <w:rPr>
          <w:rFonts w:ascii="Calibri" w:hAnsi="Calibri"/>
          <w:color w:val="000000"/>
          <w:sz w:val="22"/>
        </w:rPr>
        <w:t>P.Bonneau</w:t>
      </w:r>
      <w:proofErr w:type="spellEnd"/>
      <w:r w:rsidRPr="006D7C8C">
        <w:rPr>
          <w:rFonts w:ascii="Calibri" w:hAnsi="Calibri"/>
          <w:color w:val="000000"/>
          <w:sz w:val="22"/>
        </w:rPr>
        <w:t xml:space="preserve">, </w:t>
      </w:r>
      <w:proofErr w:type="spellStart"/>
      <w:r w:rsidRPr="006D7C8C">
        <w:rPr>
          <w:rFonts w:ascii="Calibri" w:hAnsi="Calibri"/>
          <w:color w:val="000000"/>
          <w:sz w:val="22"/>
        </w:rPr>
        <w:t>J.Thomas</w:t>
      </w:r>
      <w:proofErr w:type="spellEnd"/>
      <w:r w:rsidRPr="006D7C8C">
        <w:rPr>
          <w:rFonts w:ascii="Calibri" w:hAnsi="Calibri"/>
          <w:color w:val="000000"/>
          <w:sz w:val="22"/>
        </w:rPr>
        <w:t xml:space="preserve">, </w:t>
      </w:r>
      <w:proofErr w:type="spellStart"/>
      <w:r w:rsidRPr="006D7C8C">
        <w:rPr>
          <w:rFonts w:ascii="Calibri" w:hAnsi="Calibri"/>
          <w:color w:val="000000"/>
          <w:sz w:val="22"/>
        </w:rPr>
        <w:t>C.Froidurot</w:t>
      </w:r>
      <w:proofErr w:type="spellEnd"/>
      <w:r w:rsidRPr="006D7C8C">
        <w:rPr>
          <w:rFonts w:ascii="Calibri" w:hAnsi="Calibri"/>
          <w:color w:val="000000"/>
          <w:sz w:val="22"/>
        </w:rPr>
        <w:t xml:space="preserve">, </w:t>
      </w:r>
      <w:proofErr w:type="spellStart"/>
      <w:r w:rsidRPr="006D7C8C">
        <w:rPr>
          <w:rFonts w:ascii="Calibri" w:hAnsi="Calibri"/>
          <w:color w:val="000000"/>
          <w:sz w:val="22"/>
        </w:rPr>
        <w:t>S.Awounou</w:t>
      </w:r>
      <w:proofErr w:type="spellEnd"/>
      <w:r w:rsidRPr="006D7C8C">
        <w:rPr>
          <w:rFonts w:ascii="Calibri" w:hAnsi="Calibri"/>
          <w:color w:val="000000"/>
          <w:sz w:val="22"/>
        </w:rPr>
        <w:t xml:space="preserve">, </w:t>
      </w:r>
      <w:proofErr w:type="spellStart"/>
      <w:r w:rsidRPr="006D7C8C">
        <w:rPr>
          <w:rFonts w:ascii="Calibri" w:hAnsi="Calibri"/>
          <w:color w:val="000000"/>
          <w:sz w:val="22"/>
        </w:rPr>
        <w:t>S.Pannetier</w:t>
      </w:r>
      <w:proofErr w:type="spellEnd"/>
      <w:r w:rsidRPr="006D7C8C">
        <w:rPr>
          <w:rFonts w:ascii="Calibri" w:hAnsi="Calibri"/>
          <w:color w:val="000000"/>
          <w:sz w:val="22"/>
        </w:rPr>
        <w:t xml:space="preserve">, </w:t>
      </w:r>
      <w:proofErr w:type="spellStart"/>
      <w:r w:rsidRPr="006D7C8C">
        <w:rPr>
          <w:rFonts w:ascii="Calibri" w:hAnsi="Calibri"/>
          <w:color w:val="000000"/>
          <w:sz w:val="22"/>
        </w:rPr>
        <w:t>N.Binggeli</w:t>
      </w:r>
      <w:proofErr w:type="spellEnd"/>
      <w:r w:rsidRPr="006D7C8C">
        <w:rPr>
          <w:rFonts w:ascii="Calibri" w:hAnsi="Calibri"/>
          <w:color w:val="000000"/>
          <w:sz w:val="22"/>
        </w:rPr>
        <w:t xml:space="preserve">, V. Bachelard, </w:t>
      </w:r>
      <w:proofErr w:type="spellStart"/>
      <w:r w:rsidRPr="006D7C8C">
        <w:rPr>
          <w:rFonts w:ascii="Calibri" w:hAnsi="Calibri"/>
          <w:color w:val="000000"/>
          <w:sz w:val="22"/>
        </w:rPr>
        <w:t>D.Reuet</w:t>
      </w:r>
      <w:proofErr w:type="spellEnd"/>
      <w:r w:rsidRPr="006D7C8C">
        <w:rPr>
          <w:rFonts w:ascii="Calibri" w:hAnsi="Calibri"/>
          <w:color w:val="000000"/>
          <w:sz w:val="22"/>
        </w:rPr>
        <w:t xml:space="preserve">, </w:t>
      </w:r>
      <w:proofErr w:type="spellStart"/>
      <w:r w:rsidRPr="006D7C8C">
        <w:rPr>
          <w:rFonts w:ascii="Calibri" w:hAnsi="Calibri"/>
          <w:color w:val="000000"/>
          <w:sz w:val="22"/>
        </w:rPr>
        <w:t>A.Malaclet</w:t>
      </w:r>
      <w:proofErr w:type="spellEnd"/>
      <w:r w:rsidRPr="006D7C8C">
        <w:rPr>
          <w:rFonts w:ascii="Calibri" w:hAnsi="Calibri"/>
          <w:color w:val="000000"/>
          <w:sz w:val="22"/>
        </w:rPr>
        <w:t xml:space="preserve">, </w:t>
      </w:r>
      <w:proofErr w:type="spellStart"/>
      <w:r w:rsidRPr="006D7C8C">
        <w:rPr>
          <w:rFonts w:ascii="Calibri" w:hAnsi="Calibri"/>
          <w:color w:val="000000"/>
          <w:sz w:val="22"/>
        </w:rPr>
        <w:t>S.Boulogne</w:t>
      </w:r>
      <w:proofErr w:type="spellEnd"/>
      <w:r w:rsidRPr="006D7C8C">
        <w:rPr>
          <w:rFonts w:ascii="Calibri" w:hAnsi="Calibri"/>
          <w:color w:val="000000"/>
          <w:sz w:val="22"/>
        </w:rPr>
        <w:t xml:space="preserve">, </w:t>
      </w:r>
      <w:proofErr w:type="spellStart"/>
      <w:r w:rsidRPr="006D7C8C">
        <w:rPr>
          <w:rFonts w:ascii="Calibri" w:hAnsi="Calibri"/>
          <w:color w:val="000000"/>
          <w:sz w:val="22"/>
        </w:rPr>
        <w:t>E.Preioni</w:t>
      </w:r>
      <w:proofErr w:type="spellEnd"/>
      <w:r w:rsidRPr="006D7C8C">
        <w:rPr>
          <w:rFonts w:ascii="Calibri" w:hAnsi="Calibri"/>
          <w:color w:val="000000"/>
          <w:sz w:val="22"/>
        </w:rPr>
        <w:t xml:space="preserve">, </w:t>
      </w:r>
      <w:proofErr w:type="spellStart"/>
      <w:r w:rsidRPr="006D7C8C">
        <w:rPr>
          <w:rFonts w:ascii="Calibri" w:hAnsi="Calibri"/>
          <w:color w:val="000000"/>
          <w:sz w:val="22"/>
        </w:rPr>
        <w:t>M.Bamba</w:t>
      </w:r>
      <w:proofErr w:type="spellEnd"/>
      <w:r w:rsidRPr="006D7C8C">
        <w:rPr>
          <w:rFonts w:ascii="Calibri" w:hAnsi="Calibri"/>
          <w:color w:val="000000"/>
          <w:sz w:val="22"/>
        </w:rPr>
        <w:t xml:space="preserve">, </w:t>
      </w:r>
    </w:p>
    <w:p w14:paraId="7520F2BF" w14:textId="77777777" w:rsidR="003B3612" w:rsidRPr="006D7C8C" w:rsidRDefault="003B3612" w:rsidP="003B3612">
      <w:pPr>
        <w:suppressAutoHyphens w:val="0"/>
        <w:jc w:val="both"/>
        <w:rPr>
          <w:rFonts w:ascii="Calibri" w:eastAsia="Calibri" w:hAnsi="Calibri" w:cs="Calibri"/>
          <w:sz w:val="22"/>
          <w:szCs w:val="22"/>
          <w:lang w:eastAsia="en-US"/>
        </w:rPr>
      </w:pPr>
      <w:r w:rsidRPr="006D312B">
        <w:rPr>
          <w:rFonts w:ascii="Calibri" w:eastAsia="Calibri" w:hAnsi="Calibri" w:cs="Calibri"/>
          <w:b/>
          <w:sz w:val="22"/>
          <w:szCs w:val="22"/>
          <w:u w:val="single"/>
          <w:lang w:eastAsia="en-US"/>
        </w:rPr>
        <w:t>6 abstentions</w:t>
      </w:r>
      <w:r w:rsidRPr="006D312B">
        <w:rPr>
          <w:rFonts w:ascii="Calibri" w:eastAsia="Calibri" w:hAnsi="Calibri" w:cs="Calibri"/>
          <w:b/>
          <w:sz w:val="22"/>
          <w:szCs w:val="22"/>
          <w:lang w:eastAsia="en-US"/>
        </w:rPr>
        <w:t> :</w:t>
      </w:r>
      <w:r w:rsidRPr="006D7C8C">
        <w:rPr>
          <w:rFonts w:ascii="Calibri" w:eastAsia="Calibri" w:hAnsi="Calibri" w:cs="Calibri"/>
          <w:sz w:val="22"/>
          <w:szCs w:val="22"/>
          <w:lang w:eastAsia="en-US"/>
        </w:rPr>
        <w:t xml:space="preserve"> </w:t>
      </w:r>
      <w:proofErr w:type="spellStart"/>
      <w:proofErr w:type="gramStart"/>
      <w:r w:rsidRPr="006D7C8C">
        <w:rPr>
          <w:rFonts w:ascii="Calibri" w:eastAsia="Calibri" w:hAnsi="Calibri" w:cs="Calibri"/>
          <w:sz w:val="22"/>
          <w:szCs w:val="22"/>
          <w:lang w:eastAsia="en-US"/>
        </w:rPr>
        <w:t>R.Maguet</w:t>
      </w:r>
      <w:proofErr w:type="spellEnd"/>
      <w:proofErr w:type="gramEnd"/>
      <w:r w:rsidRPr="006D7C8C">
        <w:rPr>
          <w:rFonts w:ascii="Calibri" w:eastAsia="Calibri" w:hAnsi="Calibri" w:cs="Calibri"/>
          <w:sz w:val="22"/>
          <w:szCs w:val="22"/>
          <w:lang w:eastAsia="en-US"/>
        </w:rPr>
        <w:t xml:space="preserve">, </w:t>
      </w:r>
      <w:proofErr w:type="spellStart"/>
      <w:r w:rsidRPr="006D7C8C">
        <w:rPr>
          <w:rFonts w:ascii="Calibri" w:eastAsia="Calibri" w:hAnsi="Calibri" w:cs="Calibri"/>
          <w:sz w:val="22"/>
          <w:szCs w:val="22"/>
          <w:lang w:eastAsia="en-US"/>
        </w:rPr>
        <w:t>L.Sacilotti</w:t>
      </w:r>
      <w:proofErr w:type="spellEnd"/>
      <w:r>
        <w:rPr>
          <w:rFonts w:ascii="Calibri" w:eastAsia="Calibri" w:hAnsi="Calibri" w:cs="Calibri"/>
          <w:sz w:val="22"/>
          <w:szCs w:val="22"/>
          <w:lang w:eastAsia="en-US"/>
        </w:rPr>
        <w:t>,</w:t>
      </w:r>
      <w:r w:rsidRPr="00962471">
        <w:rPr>
          <w:rFonts w:ascii="Calibri" w:hAnsi="Calibri"/>
          <w:color w:val="000000"/>
          <w:sz w:val="22"/>
        </w:rPr>
        <w:t xml:space="preserve"> </w:t>
      </w:r>
      <w:proofErr w:type="spellStart"/>
      <w:r w:rsidRPr="006D7C8C">
        <w:rPr>
          <w:rFonts w:ascii="Calibri" w:hAnsi="Calibri"/>
          <w:color w:val="000000"/>
          <w:sz w:val="22"/>
        </w:rPr>
        <w:t>S.Kencker</w:t>
      </w:r>
      <w:proofErr w:type="spellEnd"/>
      <w:r w:rsidRPr="006D7C8C">
        <w:rPr>
          <w:rFonts w:ascii="Calibri" w:hAnsi="Calibri"/>
          <w:color w:val="000000"/>
          <w:sz w:val="22"/>
        </w:rPr>
        <w:t xml:space="preserve">, </w:t>
      </w:r>
      <w:proofErr w:type="spellStart"/>
      <w:r w:rsidRPr="006D7C8C">
        <w:rPr>
          <w:rFonts w:ascii="Calibri" w:hAnsi="Calibri"/>
          <w:color w:val="000000"/>
          <w:sz w:val="22"/>
        </w:rPr>
        <w:t>V.Dos</w:t>
      </w:r>
      <w:proofErr w:type="spellEnd"/>
      <w:r w:rsidRPr="006D7C8C">
        <w:rPr>
          <w:rFonts w:ascii="Calibri" w:hAnsi="Calibri"/>
          <w:color w:val="000000"/>
          <w:sz w:val="22"/>
        </w:rPr>
        <w:t xml:space="preserve"> Santos, B. Millot, </w:t>
      </w:r>
      <w:proofErr w:type="spellStart"/>
      <w:r w:rsidRPr="006D7C8C">
        <w:rPr>
          <w:rFonts w:ascii="Calibri" w:hAnsi="Calibri"/>
          <w:color w:val="000000"/>
          <w:sz w:val="22"/>
        </w:rPr>
        <w:t>N.Combelonge</w:t>
      </w:r>
      <w:proofErr w:type="spellEnd"/>
    </w:p>
    <w:p w14:paraId="0C0D8D44" w14:textId="77777777" w:rsidR="003B3612" w:rsidRDefault="003B3612" w:rsidP="003B3612">
      <w:pPr>
        <w:suppressAutoHyphens w:val="0"/>
        <w:jc w:val="both"/>
        <w:rPr>
          <w:rFonts w:asciiTheme="majorHAnsi" w:eastAsia="Calibri" w:hAnsiTheme="majorHAnsi"/>
          <w:b/>
          <w:sz w:val="22"/>
          <w:szCs w:val="22"/>
          <w:u w:val="single"/>
          <w:lang w:eastAsia="en-US"/>
        </w:rPr>
      </w:pPr>
    </w:p>
    <w:p w14:paraId="7EF11130" w14:textId="77777777" w:rsidR="003B3612" w:rsidRPr="000053D1" w:rsidRDefault="003B3612" w:rsidP="003B3612">
      <w:pPr>
        <w:suppressAutoHyphens w:val="0"/>
        <w:jc w:val="both"/>
        <w:rPr>
          <w:rFonts w:asciiTheme="majorHAnsi" w:eastAsia="Calibri" w:hAnsiTheme="majorHAnsi"/>
          <w:b/>
          <w:sz w:val="22"/>
          <w:szCs w:val="22"/>
          <w:u w:val="single"/>
          <w:lang w:eastAsia="en-US"/>
        </w:rPr>
      </w:pPr>
      <w:r w:rsidRPr="000053D1">
        <w:rPr>
          <w:rFonts w:asciiTheme="majorHAnsi" w:eastAsia="Calibri" w:hAnsiTheme="majorHAnsi"/>
          <w:b/>
          <w:sz w:val="22"/>
          <w:szCs w:val="22"/>
          <w:u w:val="single"/>
          <w:lang w:eastAsia="en-US"/>
        </w:rPr>
        <w:t>Synthèse de la délibération</w:t>
      </w:r>
      <w:r>
        <w:rPr>
          <w:rFonts w:asciiTheme="majorHAnsi" w:eastAsia="Calibri" w:hAnsiTheme="majorHAnsi"/>
          <w:b/>
          <w:sz w:val="22"/>
          <w:szCs w:val="22"/>
          <w:u w:val="single"/>
          <w:lang w:eastAsia="en-US"/>
        </w:rPr>
        <w:t> :</w:t>
      </w:r>
    </w:p>
    <w:p w14:paraId="0719A591" w14:textId="77777777" w:rsidR="003B3612" w:rsidRDefault="003B3612" w:rsidP="003B3612">
      <w:pPr>
        <w:suppressAutoHyphens w:val="0"/>
        <w:jc w:val="both"/>
        <w:rPr>
          <w:rFonts w:ascii="Calibri" w:hAnsi="Calibri" w:cs="Calibri"/>
          <w:b/>
          <w:sz w:val="22"/>
          <w:lang w:eastAsia="fr-FR"/>
        </w:rPr>
      </w:pPr>
    </w:p>
    <w:p w14:paraId="399DDED7" w14:textId="52592109" w:rsidR="003B3612" w:rsidRDefault="003B3612" w:rsidP="003B3612">
      <w:pPr>
        <w:suppressAutoHyphens w:val="0"/>
        <w:jc w:val="both"/>
        <w:rPr>
          <w:rFonts w:ascii="Calibri" w:hAnsi="Calibri" w:cs="Calibri"/>
          <w:sz w:val="22"/>
          <w:lang w:eastAsia="fr-FR"/>
        </w:rPr>
      </w:pPr>
      <w:r>
        <w:rPr>
          <w:rFonts w:ascii="Calibri" w:hAnsi="Calibri" w:cs="Calibri"/>
          <w:sz w:val="22"/>
          <w:lang w:eastAsia="fr-FR"/>
        </w:rPr>
        <w:t>Le Conseil Municipal approuve le compte-rendu du Conseil Municipal du 12 avril 2022.</w:t>
      </w:r>
    </w:p>
    <w:p w14:paraId="787AADC0" w14:textId="77777777" w:rsidR="003B3612" w:rsidRDefault="003B3612" w:rsidP="003B3612">
      <w:pPr>
        <w:suppressAutoHyphens w:val="0"/>
        <w:rPr>
          <w:rFonts w:ascii="Calibri" w:hAnsi="Calibri" w:cs="Calibri"/>
          <w:sz w:val="22"/>
          <w:lang w:eastAsia="fr-FR"/>
        </w:rPr>
      </w:pPr>
    </w:p>
    <w:p w14:paraId="1568A22D" w14:textId="77777777" w:rsidR="003B3612" w:rsidRDefault="003B3612" w:rsidP="003B3612">
      <w:pPr>
        <w:jc w:val="both"/>
        <w:rPr>
          <w:rFonts w:ascii="Calibri" w:hAnsi="Calibri" w:cs="Calibri"/>
          <w:sz w:val="16"/>
          <w:lang w:eastAsia="fr-FR"/>
        </w:rPr>
      </w:pPr>
    </w:p>
    <w:p w14:paraId="6A2262E6" w14:textId="77777777" w:rsidR="003B3612" w:rsidRDefault="003B3612" w:rsidP="003B3612">
      <w:pPr>
        <w:suppressAutoHyphens w:val="0"/>
        <w:ind w:firstLine="360"/>
        <w:jc w:val="both"/>
        <w:rPr>
          <w:rFonts w:ascii="Calibri" w:eastAsia="Calibri" w:hAnsi="Calibri" w:cs="Calibri"/>
          <w:b/>
          <w:color w:val="000000"/>
          <w:sz w:val="22"/>
          <w:szCs w:val="22"/>
          <w:shd w:val="clear" w:color="auto" w:fill="A6A6A6"/>
          <w:lang w:eastAsia="fr-FR"/>
        </w:rPr>
      </w:pPr>
      <w:r>
        <w:rPr>
          <w:rFonts w:ascii="Calibri" w:eastAsia="Calibri" w:hAnsi="Calibri" w:cs="Calibri"/>
          <w:b/>
          <w:color w:val="000000"/>
          <w:sz w:val="22"/>
          <w:szCs w:val="22"/>
          <w:shd w:val="clear" w:color="auto" w:fill="A6A6A6"/>
          <w:lang w:eastAsia="fr-FR"/>
        </w:rPr>
        <w:t>FINANCES</w:t>
      </w:r>
    </w:p>
    <w:p w14:paraId="4439077E" w14:textId="77777777" w:rsidR="003B3612" w:rsidRDefault="003B3612" w:rsidP="003B3612">
      <w:pPr>
        <w:tabs>
          <w:tab w:val="left" w:pos="0"/>
          <w:tab w:val="left" w:pos="142"/>
          <w:tab w:val="left" w:pos="284"/>
        </w:tabs>
        <w:jc w:val="both"/>
        <w:rPr>
          <w:rFonts w:ascii="Calibri" w:eastAsia="Calibri" w:hAnsi="Calibri" w:cs="Calibri"/>
          <w:u w:val="single"/>
        </w:rPr>
      </w:pPr>
    </w:p>
    <w:p w14:paraId="5AE142DD" w14:textId="77777777" w:rsidR="003B3612" w:rsidRDefault="003B3612" w:rsidP="003B3612">
      <w:pPr>
        <w:pStyle w:val="Paragraphedeliste"/>
        <w:keepNext/>
        <w:numPr>
          <w:ilvl w:val="0"/>
          <w:numId w:val="28"/>
        </w:numPr>
        <w:tabs>
          <w:tab w:val="left" w:pos="284"/>
          <w:tab w:val="left" w:pos="426"/>
          <w:tab w:val="left" w:pos="708"/>
        </w:tabs>
        <w:suppressAutoHyphens w:val="0"/>
        <w:spacing w:after="0" w:line="240" w:lineRule="auto"/>
        <w:ind w:left="0" w:firstLine="0"/>
        <w:jc w:val="both"/>
        <w:outlineLvl w:val="8"/>
        <w:rPr>
          <w:rFonts w:ascii="Calibri" w:hAnsi="Calibri"/>
          <w:b/>
          <w:szCs w:val="28"/>
          <w:u w:val="single"/>
          <w:lang w:eastAsia="fr-FR"/>
        </w:rPr>
      </w:pPr>
      <w:r>
        <w:rPr>
          <w:rFonts w:ascii="Calibri" w:hAnsi="Calibri"/>
          <w:b/>
          <w:szCs w:val="28"/>
          <w:u w:val="single"/>
          <w:lang w:eastAsia="fr-FR"/>
        </w:rPr>
        <w:t>CONCESSION D'AMENAGEMENT SPLAAD – 6</w:t>
      </w:r>
      <w:r>
        <w:rPr>
          <w:rFonts w:ascii="Calibri" w:hAnsi="Calibri"/>
          <w:b/>
          <w:szCs w:val="28"/>
          <w:u w:val="single"/>
          <w:vertAlign w:val="superscript"/>
          <w:lang w:eastAsia="fr-FR"/>
        </w:rPr>
        <w:t>EME</w:t>
      </w:r>
      <w:r>
        <w:rPr>
          <w:rFonts w:ascii="Calibri" w:hAnsi="Calibri"/>
          <w:b/>
          <w:szCs w:val="28"/>
          <w:u w:val="single"/>
          <w:lang w:eastAsia="fr-FR"/>
        </w:rPr>
        <w:t xml:space="preserve"> CONVENTION D'AVANCE DE TRESORERIE ENTRE LA VILLE DE QUETIGNY ET LA SPLAAD</w:t>
      </w:r>
    </w:p>
    <w:p w14:paraId="0ECF0D2D" w14:textId="77777777" w:rsidR="003B3612" w:rsidRDefault="003B3612" w:rsidP="003B3612">
      <w:pPr>
        <w:suppressAutoHyphens w:val="0"/>
        <w:jc w:val="both"/>
        <w:rPr>
          <w:rFonts w:ascii="Calibri" w:hAnsi="Calibri" w:cs="Calibri"/>
          <w:sz w:val="22"/>
          <w:lang w:eastAsia="hi-IN" w:bidi="hi-IN"/>
        </w:rPr>
      </w:pPr>
      <w:r>
        <w:rPr>
          <w:rFonts w:ascii="Calibri" w:hAnsi="Calibri" w:cs="Calibri"/>
          <w:sz w:val="22"/>
          <w:u w:val="single"/>
          <w:lang w:eastAsia="hi-IN" w:bidi="hi-IN"/>
        </w:rPr>
        <w:t>Rapporteur</w:t>
      </w:r>
      <w:r>
        <w:rPr>
          <w:rFonts w:ascii="Calibri" w:hAnsi="Calibri" w:cs="Calibri"/>
          <w:sz w:val="22"/>
          <w:lang w:eastAsia="hi-IN" w:bidi="hi-IN"/>
        </w:rPr>
        <w:t xml:space="preserve"> : I. PASTEUR, Adjointe déléguée aux finances, à la relation avec les entreprises et à la tranquillité publique.</w:t>
      </w:r>
    </w:p>
    <w:p w14:paraId="3839389C" w14:textId="40552552" w:rsidR="003B3612" w:rsidRDefault="003B3612" w:rsidP="003B3612">
      <w:pPr>
        <w:jc w:val="both"/>
        <w:rPr>
          <w:rFonts w:ascii="Calibri" w:eastAsia="Lucida Sans Unicode" w:hAnsi="Calibri"/>
          <w:kern w:val="2"/>
          <w:sz w:val="22"/>
          <w:szCs w:val="22"/>
        </w:rPr>
      </w:pPr>
    </w:p>
    <w:p w14:paraId="6342B46C" w14:textId="77777777" w:rsidR="003B3612" w:rsidRDefault="003B3612" w:rsidP="003B3612">
      <w:pPr>
        <w:suppressAutoHyphens w:val="0"/>
        <w:jc w:val="both"/>
        <w:rPr>
          <w:rFonts w:asciiTheme="majorHAnsi" w:eastAsia="Calibri" w:hAnsiTheme="majorHAnsi"/>
          <w:b/>
          <w:sz w:val="22"/>
          <w:szCs w:val="22"/>
          <w:lang w:eastAsia="en-US"/>
        </w:rPr>
      </w:pPr>
      <w:r>
        <w:rPr>
          <w:rFonts w:asciiTheme="majorHAnsi" w:eastAsia="Calibri" w:hAnsiTheme="majorHAnsi"/>
          <w:b/>
          <w:sz w:val="22"/>
          <w:szCs w:val="22"/>
          <w:u w:val="single"/>
          <w:lang w:eastAsia="en-US"/>
        </w:rPr>
        <w:t>Décision :</w:t>
      </w:r>
      <w:r w:rsidRPr="000053D1">
        <w:rPr>
          <w:rFonts w:asciiTheme="majorHAnsi" w:eastAsia="Calibri" w:hAnsiTheme="majorHAnsi"/>
          <w:b/>
          <w:sz w:val="22"/>
          <w:szCs w:val="22"/>
          <w:lang w:eastAsia="en-US"/>
        </w:rPr>
        <w:t xml:space="preserve"> </w:t>
      </w:r>
    </w:p>
    <w:p w14:paraId="3E5BC5F1" w14:textId="77777777" w:rsidR="006D312B" w:rsidRPr="006D312B" w:rsidRDefault="006D312B" w:rsidP="006D312B">
      <w:pPr>
        <w:suppressAutoHyphens w:val="0"/>
        <w:jc w:val="both"/>
        <w:rPr>
          <w:rFonts w:ascii="Calibri" w:eastAsia="Calibri" w:hAnsi="Calibri" w:cs="Calibri"/>
          <w:sz w:val="22"/>
          <w:szCs w:val="22"/>
          <w:u w:val="single"/>
          <w:lang w:eastAsia="en-US"/>
        </w:rPr>
      </w:pPr>
      <w:r w:rsidRPr="006D312B">
        <w:rPr>
          <w:rFonts w:ascii="Calibri" w:eastAsia="Calibri" w:hAnsi="Calibri" w:cs="Calibri"/>
          <w:b/>
          <w:sz w:val="22"/>
          <w:szCs w:val="22"/>
          <w:u w:val="single"/>
          <w:lang w:eastAsia="en-US"/>
        </w:rPr>
        <w:t xml:space="preserve">27 voix pour </w:t>
      </w:r>
      <w:r w:rsidRPr="006D312B">
        <w:rPr>
          <w:rFonts w:ascii="Calibri" w:eastAsia="Calibri" w:hAnsi="Calibri" w:cs="Calibri"/>
          <w:b/>
          <w:sz w:val="22"/>
          <w:szCs w:val="22"/>
          <w:lang w:eastAsia="en-US"/>
        </w:rPr>
        <w:t>:</w:t>
      </w:r>
      <w:r w:rsidRPr="006D312B">
        <w:rPr>
          <w:rFonts w:ascii="Calibri" w:eastAsia="Calibri" w:hAnsi="Calibri" w:cs="Calibri"/>
          <w:sz w:val="22"/>
          <w:szCs w:val="22"/>
          <w:lang w:eastAsia="en-US"/>
        </w:rPr>
        <w:t xml:space="preserve"> R. </w:t>
      </w:r>
      <w:proofErr w:type="spellStart"/>
      <w:r w:rsidRPr="006D312B">
        <w:rPr>
          <w:rFonts w:ascii="Calibri" w:eastAsia="Calibri" w:hAnsi="Calibri" w:cs="Calibri"/>
          <w:sz w:val="22"/>
          <w:szCs w:val="22"/>
          <w:lang w:eastAsia="en-US"/>
        </w:rPr>
        <w:t>Detang</w:t>
      </w:r>
      <w:proofErr w:type="spellEnd"/>
      <w:r w:rsidRPr="006D312B">
        <w:rPr>
          <w:rFonts w:ascii="Calibri" w:eastAsia="Calibri" w:hAnsi="Calibri" w:cs="Calibri"/>
          <w:sz w:val="22"/>
          <w:szCs w:val="22"/>
          <w:lang w:eastAsia="en-US"/>
        </w:rPr>
        <w:t xml:space="preserve">, K. Bouziane </w:t>
      </w:r>
      <w:proofErr w:type="spellStart"/>
      <w:r w:rsidRPr="006D312B">
        <w:rPr>
          <w:rFonts w:ascii="Calibri" w:eastAsia="Calibri" w:hAnsi="Calibri" w:cs="Calibri"/>
          <w:sz w:val="22"/>
          <w:szCs w:val="22"/>
          <w:lang w:eastAsia="en-US"/>
        </w:rPr>
        <w:t>Laroussi</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K.Souvanlasy</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C.Gozzi</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P.Schmitt</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I.Pasteur</w:t>
      </w:r>
      <w:proofErr w:type="spellEnd"/>
      <w:r w:rsidRPr="006D312B">
        <w:rPr>
          <w:rFonts w:ascii="Calibri" w:eastAsia="Calibri" w:hAnsi="Calibri" w:cs="Calibri"/>
          <w:sz w:val="22"/>
          <w:szCs w:val="22"/>
          <w:lang w:eastAsia="en-US"/>
        </w:rPr>
        <w:t xml:space="preserve">, M. </w:t>
      </w:r>
      <w:proofErr w:type="spellStart"/>
      <w:r w:rsidRPr="006D312B">
        <w:rPr>
          <w:rFonts w:ascii="Calibri" w:eastAsia="Calibri" w:hAnsi="Calibri" w:cs="Calibri"/>
          <w:sz w:val="22"/>
          <w:szCs w:val="22"/>
          <w:lang w:eastAsia="en-US"/>
        </w:rPr>
        <w:t>Jellal</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S.Mutin</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M.Luchin</w:t>
      </w:r>
      <w:proofErr w:type="spellEnd"/>
      <w:r w:rsidRPr="006D312B">
        <w:rPr>
          <w:rFonts w:ascii="Calibri" w:eastAsia="Calibri" w:hAnsi="Calibri" w:cs="Calibri"/>
          <w:sz w:val="22"/>
          <w:szCs w:val="22"/>
          <w:lang w:eastAsia="en-US"/>
        </w:rPr>
        <w:t xml:space="preserve">, H. El </w:t>
      </w:r>
      <w:proofErr w:type="spellStart"/>
      <w:r w:rsidRPr="006D312B">
        <w:rPr>
          <w:rFonts w:ascii="Calibri" w:eastAsia="Calibri" w:hAnsi="Calibri" w:cs="Calibri"/>
          <w:sz w:val="22"/>
          <w:szCs w:val="22"/>
          <w:lang w:eastAsia="en-US"/>
        </w:rPr>
        <w:t>Krete</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V.Gnahourou</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P.Bonneau</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J.Thomas</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C.Froidurot</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S.Awounou</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S.Pannetier</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N.Binggeli</w:t>
      </w:r>
      <w:proofErr w:type="spellEnd"/>
      <w:r w:rsidRPr="006D312B">
        <w:rPr>
          <w:rFonts w:ascii="Calibri" w:eastAsia="Calibri" w:hAnsi="Calibri" w:cs="Calibri"/>
          <w:sz w:val="22"/>
          <w:szCs w:val="22"/>
          <w:lang w:eastAsia="en-US"/>
        </w:rPr>
        <w:t xml:space="preserve">, V. Bachelard, </w:t>
      </w:r>
      <w:proofErr w:type="spellStart"/>
      <w:r w:rsidRPr="006D312B">
        <w:rPr>
          <w:rFonts w:ascii="Calibri" w:eastAsia="Calibri" w:hAnsi="Calibri" w:cs="Calibri"/>
          <w:sz w:val="22"/>
          <w:szCs w:val="22"/>
          <w:lang w:eastAsia="en-US"/>
        </w:rPr>
        <w:t>D.Reuet</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A.Malaclet</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S.Boulogne</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E.Preioni</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M.Bamba</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S.Kencker</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V.Dos</w:t>
      </w:r>
      <w:proofErr w:type="spellEnd"/>
      <w:r w:rsidRPr="006D312B">
        <w:rPr>
          <w:rFonts w:ascii="Calibri" w:eastAsia="Calibri" w:hAnsi="Calibri" w:cs="Calibri"/>
          <w:sz w:val="22"/>
          <w:szCs w:val="22"/>
          <w:lang w:eastAsia="en-US"/>
        </w:rPr>
        <w:t xml:space="preserve"> Santos, B. Millot, </w:t>
      </w:r>
      <w:proofErr w:type="spellStart"/>
      <w:r w:rsidRPr="006D312B">
        <w:rPr>
          <w:rFonts w:ascii="Calibri" w:eastAsia="Calibri" w:hAnsi="Calibri" w:cs="Calibri"/>
          <w:sz w:val="22"/>
          <w:szCs w:val="22"/>
          <w:lang w:eastAsia="en-US"/>
        </w:rPr>
        <w:t>N.Combelonge</w:t>
      </w:r>
      <w:proofErr w:type="spellEnd"/>
    </w:p>
    <w:p w14:paraId="3BF47EC7" w14:textId="7117011F" w:rsidR="003B3612" w:rsidRDefault="006D312B" w:rsidP="006D312B">
      <w:pPr>
        <w:suppressAutoHyphens w:val="0"/>
        <w:jc w:val="both"/>
        <w:rPr>
          <w:rFonts w:ascii="Calibri" w:eastAsia="Calibri" w:hAnsi="Calibri" w:cs="Calibri"/>
          <w:sz w:val="22"/>
          <w:szCs w:val="22"/>
          <w:u w:val="single"/>
          <w:lang w:eastAsia="en-US"/>
        </w:rPr>
      </w:pPr>
      <w:r w:rsidRPr="006D312B">
        <w:rPr>
          <w:rFonts w:ascii="Calibri" w:eastAsia="Calibri" w:hAnsi="Calibri" w:cs="Calibri"/>
          <w:b/>
          <w:sz w:val="22"/>
          <w:szCs w:val="22"/>
          <w:u w:val="single"/>
          <w:lang w:eastAsia="en-US"/>
        </w:rPr>
        <w:t>2 voix contre :</w:t>
      </w:r>
      <w:r w:rsidRPr="006D312B">
        <w:rPr>
          <w:rFonts w:ascii="Calibri" w:eastAsia="Calibri" w:hAnsi="Calibri" w:cs="Calibri"/>
          <w:sz w:val="22"/>
          <w:szCs w:val="22"/>
          <w:lang w:eastAsia="en-US"/>
        </w:rPr>
        <w:t xml:space="preserve"> </w:t>
      </w:r>
      <w:proofErr w:type="spellStart"/>
      <w:proofErr w:type="gramStart"/>
      <w:r w:rsidRPr="006D312B">
        <w:rPr>
          <w:rFonts w:ascii="Calibri" w:eastAsia="Calibri" w:hAnsi="Calibri" w:cs="Calibri"/>
          <w:sz w:val="22"/>
          <w:szCs w:val="22"/>
          <w:lang w:eastAsia="en-US"/>
        </w:rPr>
        <w:t>R.Maguet</w:t>
      </w:r>
      <w:proofErr w:type="spellEnd"/>
      <w:proofErr w:type="gram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L.Sacilotti</w:t>
      </w:r>
      <w:proofErr w:type="spellEnd"/>
    </w:p>
    <w:p w14:paraId="1A92E4CC" w14:textId="77777777" w:rsidR="006D312B" w:rsidRDefault="006D312B" w:rsidP="006D312B">
      <w:pPr>
        <w:suppressAutoHyphens w:val="0"/>
        <w:jc w:val="both"/>
        <w:rPr>
          <w:rFonts w:asciiTheme="majorHAnsi" w:eastAsia="Calibri" w:hAnsiTheme="majorHAnsi"/>
          <w:b/>
          <w:sz w:val="22"/>
          <w:szCs w:val="22"/>
          <w:u w:val="single"/>
          <w:lang w:eastAsia="en-US"/>
        </w:rPr>
      </w:pPr>
    </w:p>
    <w:p w14:paraId="2DB06326" w14:textId="77777777" w:rsidR="003B3612" w:rsidRPr="000053D1" w:rsidRDefault="003B3612" w:rsidP="003B3612">
      <w:pPr>
        <w:suppressAutoHyphens w:val="0"/>
        <w:jc w:val="both"/>
        <w:rPr>
          <w:rFonts w:asciiTheme="majorHAnsi" w:eastAsia="Calibri" w:hAnsiTheme="majorHAnsi"/>
          <w:b/>
          <w:sz w:val="22"/>
          <w:szCs w:val="22"/>
          <w:u w:val="single"/>
          <w:lang w:eastAsia="en-US"/>
        </w:rPr>
      </w:pPr>
      <w:r w:rsidRPr="000053D1">
        <w:rPr>
          <w:rFonts w:asciiTheme="majorHAnsi" w:eastAsia="Calibri" w:hAnsiTheme="majorHAnsi"/>
          <w:b/>
          <w:sz w:val="22"/>
          <w:szCs w:val="22"/>
          <w:u w:val="single"/>
          <w:lang w:eastAsia="en-US"/>
        </w:rPr>
        <w:t>Synthèse de la délibération</w:t>
      </w:r>
      <w:r>
        <w:rPr>
          <w:rFonts w:asciiTheme="majorHAnsi" w:eastAsia="Calibri" w:hAnsiTheme="majorHAnsi"/>
          <w:b/>
          <w:sz w:val="22"/>
          <w:szCs w:val="22"/>
          <w:u w:val="single"/>
          <w:lang w:eastAsia="en-US"/>
        </w:rPr>
        <w:t> :</w:t>
      </w:r>
    </w:p>
    <w:p w14:paraId="4193EEF3" w14:textId="77777777" w:rsidR="003B3612" w:rsidRDefault="003B3612" w:rsidP="003B3612">
      <w:pPr>
        <w:jc w:val="both"/>
        <w:rPr>
          <w:rFonts w:ascii="Calibri" w:eastAsia="Lucida Sans Unicode" w:hAnsi="Calibri"/>
          <w:kern w:val="2"/>
          <w:sz w:val="22"/>
          <w:szCs w:val="22"/>
        </w:rPr>
      </w:pPr>
    </w:p>
    <w:p w14:paraId="063D9A88" w14:textId="77777777" w:rsidR="003B3612" w:rsidRDefault="003B3612" w:rsidP="003B3612">
      <w:pPr>
        <w:jc w:val="both"/>
        <w:rPr>
          <w:rFonts w:ascii="Calibri" w:hAnsi="Calibri"/>
          <w:sz w:val="22"/>
          <w:szCs w:val="22"/>
        </w:rPr>
      </w:pPr>
      <w:r>
        <w:rPr>
          <w:rFonts w:ascii="Calibri" w:eastAsia="Lucida Sans Unicode" w:hAnsi="Calibri"/>
          <w:kern w:val="2"/>
          <w:sz w:val="22"/>
          <w:szCs w:val="22"/>
        </w:rPr>
        <w:t>En application des dispositions de l’article L.1523-2-4 du Code Général des Collectivités Territoriales (CGCT), et de l’article 16.5 de la Convention de prestations intégrées – portant concession d’aménagement – en date du 01/12/2014 ;</w:t>
      </w:r>
    </w:p>
    <w:p w14:paraId="045E0F6E" w14:textId="77777777" w:rsidR="003B3612" w:rsidRDefault="003B3612" w:rsidP="003B3612">
      <w:pPr>
        <w:jc w:val="both"/>
        <w:rPr>
          <w:rFonts w:ascii="Calibri" w:hAnsi="Calibri"/>
          <w:sz w:val="22"/>
          <w:szCs w:val="22"/>
        </w:rPr>
      </w:pPr>
    </w:p>
    <w:p w14:paraId="27828F08" w14:textId="77777777" w:rsidR="003B3612" w:rsidRDefault="003B3612" w:rsidP="003B3612">
      <w:pPr>
        <w:jc w:val="both"/>
        <w:rPr>
          <w:rFonts w:ascii="Calibri" w:hAnsi="Calibri"/>
          <w:sz w:val="22"/>
          <w:szCs w:val="22"/>
        </w:rPr>
      </w:pPr>
      <w:r>
        <w:rPr>
          <w:rFonts w:ascii="Calibri" w:hAnsi="Calibri"/>
          <w:sz w:val="22"/>
          <w:szCs w:val="22"/>
        </w:rPr>
        <w:t>Et au regard des bilans prévisionnels et plans de trésorerie consolidés et actualisés, tels qu’annexés au projet de Compte rendu annuel à la collectivité au 31/12/2020 ;</w:t>
      </w:r>
    </w:p>
    <w:p w14:paraId="56B5F5DB" w14:textId="77777777" w:rsidR="003B3612" w:rsidRDefault="003B3612" w:rsidP="003B3612">
      <w:pPr>
        <w:jc w:val="both"/>
        <w:rPr>
          <w:rFonts w:ascii="Calibri" w:hAnsi="Calibri"/>
          <w:sz w:val="22"/>
          <w:szCs w:val="22"/>
        </w:rPr>
      </w:pPr>
    </w:p>
    <w:p w14:paraId="1DA5A522" w14:textId="22621CE4" w:rsidR="003B3612" w:rsidRDefault="003B3612" w:rsidP="003B3612">
      <w:pPr>
        <w:jc w:val="both"/>
        <w:rPr>
          <w:rFonts w:ascii="Calibri" w:hAnsi="Calibri"/>
          <w:sz w:val="22"/>
          <w:szCs w:val="22"/>
        </w:rPr>
      </w:pPr>
      <w:r>
        <w:rPr>
          <w:rFonts w:ascii="Calibri" w:hAnsi="Calibri"/>
          <w:sz w:val="22"/>
          <w:szCs w:val="22"/>
        </w:rPr>
        <w:t>Le Conseil Municipal approuve une sixième convention d’avance de trésorerie à intervenir entre la Ville de Quetigny et la SPLAAD, et dans les conditions mentionnées ci-dessous :</w:t>
      </w:r>
    </w:p>
    <w:p w14:paraId="76BCC345" w14:textId="77777777" w:rsidR="003B3612" w:rsidRDefault="003B3612" w:rsidP="003B3612">
      <w:pPr>
        <w:jc w:val="both"/>
        <w:rPr>
          <w:rFonts w:ascii="Calibri" w:hAnsi="Calibri"/>
          <w:sz w:val="22"/>
          <w:szCs w:val="22"/>
        </w:rPr>
      </w:pPr>
    </w:p>
    <w:p w14:paraId="429C1791" w14:textId="77777777" w:rsidR="003B3612" w:rsidRDefault="003B3612" w:rsidP="003B3612">
      <w:pPr>
        <w:jc w:val="both"/>
        <w:rPr>
          <w:rFonts w:ascii="Calibri" w:hAnsi="Calibri"/>
          <w:sz w:val="22"/>
          <w:szCs w:val="22"/>
        </w:rPr>
      </w:pPr>
      <w:r>
        <w:rPr>
          <w:rFonts w:ascii="Calibri" w:eastAsia="Lucida Sans Unicode" w:hAnsi="Calibri"/>
          <w:b/>
          <w:kern w:val="2"/>
          <w:sz w:val="22"/>
          <w:szCs w:val="22"/>
          <w:u w:val="single"/>
        </w:rPr>
        <w:t>Montant</w:t>
      </w:r>
      <w:r>
        <w:rPr>
          <w:rFonts w:ascii="Calibri" w:eastAsia="Lucida Sans Unicode" w:hAnsi="Calibri"/>
          <w:kern w:val="2"/>
          <w:sz w:val="22"/>
          <w:szCs w:val="22"/>
        </w:rPr>
        <w:t xml:space="preserve"> : </w:t>
      </w:r>
    </w:p>
    <w:p w14:paraId="7940E5EC" w14:textId="77777777" w:rsidR="003B3612" w:rsidRDefault="003B3612" w:rsidP="003B3612">
      <w:pPr>
        <w:jc w:val="both"/>
        <w:rPr>
          <w:rFonts w:ascii="Calibri" w:hAnsi="Calibri"/>
          <w:sz w:val="22"/>
          <w:szCs w:val="22"/>
        </w:rPr>
      </w:pPr>
    </w:p>
    <w:p w14:paraId="5D571A03" w14:textId="46799AA4" w:rsidR="003B3612" w:rsidRDefault="003B3612" w:rsidP="003B3612">
      <w:pPr>
        <w:jc w:val="both"/>
        <w:rPr>
          <w:rFonts w:ascii="Calibri" w:hAnsi="Calibri"/>
          <w:sz w:val="22"/>
          <w:szCs w:val="22"/>
        </w:rPr>
      </w:pPr>
      <w:r>
        <w:rPr>
          <w:rFonts w:ascii="Calibri" w:eastAsia="Lucida Sans Unicode" w:hAnsi="Calibri"/>
          <w:kern w:val="2"/>
          <w:sz w:val="22"/>
          <w:szCs w:val="22"/>
        </w:rPr>
        <w:t>Le plan prévisionnel de trésorerie consolidé arrêté au 31 décembre 2020 fait apparaître un besoin de trésorerie complémentaire évalué à deux millions d’euros, qui correspond au besoin réel de la société.</w:t>
      </w:r>
    </w:p>
    <w:p w14:paraId="718DCE96" w14:textId="77777777" w:rsidR="003B3612" w:rsidRDefault="003B3612" w:rsidP="003B3612">
      <w:pPr>
        <w:jc w:val="both"/>
        <w:rPr>
          <w:rFonts w:ascii="Calibri" w:hAnsi="Calibri"/>
          <w:sz w:val="22"/>
          <w:szCs w:val="22"/>
        </w:rPr>
      </w:pPr>
    </w:p>
    <w:p w14:paraId="683B471A" w14:textId="77777777" w:rsidR="003B3612" w:rsidRDefault="003B3612" w:rsidP="003B3612">
      <w:pPr>
        <w:jc w:val="both"/>
        <w:rPr>
          <w:rFonts w:ascii="Calibri" w:hAnsi="Calibri"/>
          <w:sz w:val="22"/>
          <w:szCs w:val="22"/>
        </w:rPr>
      </w:pPr>
      <w:r>
        <w:rPr>
          <w:rFonts w:ascii="Calibri" w:eastAsia="Lucida Sans Unicode" w:hAnsi="Calibri"/>
          <w:b/>
          <w:kern w:val="2"/>
          <w:sz w:val="22"/>
          <w:szCs w:val="22"/>
          <w:u w:val="single"/>
        </w:rPr>
        <w:t>Modalités de versement</w:t>
      </w:r>
      <w:r>
        <w:rPr>
          <w:rFonts w:ascii="Calibri" w:eastAsia="Lucida Sans Unicode" w:hAnsi="Calibri"/>
          <w:kern w:val="2"/>
          <w:sz w:val="22"/>
          <w:szCs w:val="22"/>
        </w:rPr>
        <w:t xml:space="preserve"> : </w:t>
      </w:r>
    </w:p>
    <w:p w14:paraId="45239EF7" w14:textId="77777777" w:rsidR="003B3612" w:rsidRDefault="003B3612" w:rsidP="003B3612">
      <w:pPr>
        <w:jc w:val="both"/>
        <w:rPr>
          <w:rFonts w:ascii="Calibri" w:hAnsi="Calibri"/>
          <w:sz w:val="22"/>
          <w:szCs w:val="22"/>
        </w:rPr>
      </w:pPr>
    </w:p>
    <w:p w14:paraId="02964080" w14:textId="77777777" w:rsidR="003B3612" w:rsidRDefault="003B3612" w:rsidP="003B3612">
      <w:pPr>
        <w:jc w:val="both"/>
        <w:rPr>
          <w:rFonts w:ascii="Calibri" w:eastAsia="Lucida Sans Unicode" w:hAnsi="Calibri"/>
          <w:kern w:val="2"/>
          <w:sz w:val="22"/>
          <w:szCs w:val="22"/>
        </w:rPr>
      </w:pPr>
      <w:r>
        <w:rPr>
          <w:rFonts w:ascii="Calibri" w:hAnsi="Calibri"/>
          <w:sz w:val="22"/>
          <w:szCs w:val="22"/>
        </w:rPr>
        <w:t xml:space="preserve">Le versement de l’avance, ainsi définie, interviendra au plus tard le 20 juin 2022 en un versement de </w:t>
      </w:r>
      <w:r>
        <w:rPr>
          <w:rFonts w:ascii="Calibri" w:eastAsia="Lucida Sans Unicode" w:hAnsi="Calibri"/>
          <w:kern w:val="2"/>
          <w:sz w:val="22"/>
          <w:szCs w:val="22"/>
        </w:rPr>
        <w:t>deux millions d’euros, dans les 15 jours suivants la demande adressée par la SPLAAD à la commune de Quetigny.</w:t>
      </w:r>
    </w:p>
    <w:p w14:paraId="59352F03" w14:textId="77777777" w:rsidR="003B3612" w:rsidRDefault="003B3612" w:rsidP="003B3612">
      <w:pPr>
        <w:jc w:val="both"/>
        <w:rPr>
          <w:rFonts w:ascii="Calibri" w:hAnsi="Calibri"/>
          <w:sz w:val="22"/>
          <w:szCs w:val="22"/>
        </w:rPr>
      </w:pPr>
    </w:p>
    <w:p w14:paraId="68596EFD" w14:textId="77777777" w:rsidR="003B3612" w:rsidRDefault="003B3612" w:rsidP="003B3612">
      <w:pPr>
        <w:jc w:val="both"/>
        <w:rPr>
          <w:rFonts w:ascii="Calibri" w:hAnsi="Calibri"/>
          <w:sz w:val="22"/>
          <w:szCs w:val="22"/>
        </w:rPr>
      </w:pPr>
      <w:r>
        <w:rPr>
          <w:rFonts w:ascii="Calibri" w:hAnsi="Calibri"/>
          <w:sz w:val="22"/>
          <w:szCs w:val="22"/>
        </w:rPr>
        <w:lastRenderedPageBreak/>
        <w:t>L’avance ainsi versée sera inscrite au bilan consolidé attaché à la concession d’aménagement.</w:t>
      </w:r>
    </w:p>
    <w:p w14:paraId="41640070" w14:textId="77777777" w:rsidR="003B3612" w:rsidRDefault="003B3612" w:rsidP="003B3612">
      <w:pPr>
        <w:jc w:val="both"/>
        <w:rPr>
          <w:rFonts w:ascii="Calibri" w:hAnsi="Calibri"/>
          <w:sz w:val="22"/>
          <w:szCs w:val="22"/>
        </w:rPr>
      </w:pPr>
    </w:p>
    <w:p w14:paraId="3471A96C" w14:textId="77777777" w:rsidR="003B3612" w:rsidRDefault="003B3612" w:rsidP="003B3612">
      <w:pPr>
        <w:jc w:val="both"/>
        <w:rPr>
          <w:rFonts w:ascii="Calibri" w:hAnsi="Calibri"/>
          <w:sz w:val="22"/>
          <w:szCs w:val="22"/>
        </w:rPr>
      </w:pPr>
      <w:r>
        <w:rPr>
          <w:rFonts w:ascii="Calibri" w:eastAsia="Lucida Sans Unicode" w:hAnsi="Calibri"/>
          <w:b/>
          <w:kern w:val="2"/>
          <w:sz w:val="22"/>
          <w:szCs w:val="22"/>
          <w:u w:val="single"/>
        </w:rPr>
        <w:t>Durée</w:t>
      </w:r>
      <w:r>
        <w:rPr>
          <w:rFonts w:ascii="Calibri" w:eastAsia="Lucida Sans Unicode" w:hAnsi="Calibri"/>
          <w:kern w:val="2"/>
          <w:sz w:val="22"/>
          <w:szCs w:val="22"/>
        </w:rPr>
        <w:t> :</w:t>
      </w:r>
    </w:p>
    <w:p w14:paraId="077D5AD2" w14:textId="77777777" w:rsidR="003B3612" w:rsidRDefault="003B3612" w:rsidP="003B3612">
      <w:pPr>
        <w:jc w:val="both"/>
        <w:rPr>
          <w:rFonts w:ascii="Calibri" w:hAnsi="Calibri"/>
          <w:sz w:val="22"/>
          <w:szCs w:val="22"/>
        </w:rPr>
      </w:pPr>
    </w:p>
    <w:p w14:paraId="6F11E1CF" w14:textId="77777777" w:rsidR="003B3612" w:rsidRDefault="003B3612" w:rsidP="003B3612">
      <w:pPr>
        <w:jc w:val="both"/>
        <w:rPr>
          <w:rFonts w:ascii="Calibri" w:hAnsi="Calibri"/>
          <w:sz w:val="22"/>
          <w:szCs w:val="22"/>
        </w:rPr>
      </w:pPr>
      <w:r>
        <w:rPr>
          <w:rFonts w:ascii="Calibri" w:hAnsi="Calibri"/>
          <w:sz w:val="22"/>
          <w:szCs w:val="22"/>
        </w:rPr>
        <w:t>L’avance est consentie à la société jusqu’à l’expiration du terme actuel de la convention de prestation intégrée (ou concession d’aménagement), et devra être remboursée intégralement à cette date.</w:t>
      </w:r>
    </w:p>
    <w:p w14:paraId="1C10B2E5" w14:textId="77777777" w:rsidR="003B3612" w:rsidRDefault="003B3612" w:rsidP="003B3612">
      <w:pPr>
        <w:jc w:val="both"/>
        <w:rPr>
          <w:rFonts w:ascii="Calibri" w:hAnsi="Calibri"/>
          <w:sz w:val="22"/>
          <w:szCs w:val="22"/>
        </w:rPr>
      </w:pPr>
    </w:p>
    <w:p w14:paraId="47ABB5DC" w14:textId="77777777" w:rsidR="003B3612" w:rsidRDefault="003B3612" w:rsidP="003B3612">
      <w:pPr>
        <w:jc w:val="both"/>
        <w:rPr>
          <w:rFonts w:ascii="Calibri" w:hAnsi="Calibri"/>
          <w:sz w:val="22"/>
          <w:szCs w:val="22"/>
        </w:rPr>
      </w:pPr>
      <w:r>
        <w:rPr>
          <w:rFonts w:ascii="Calibri" w:hAnsi="Calibri"/>
          <w:sz w:val="22"/>
          <w:szCs w:val="22"/>
        </w:rPr>
        <w:t>Le cas échéant, cette durée pourra être prolongée par avenant.</w:t>
      </w:r>
    </w:p>
    <w:p w14:paraId="216C9B61" w14:textId="77777777" w:rsidR="003B3612" w:rsidRDefault="003B3612" w:rsidP="003B3612">
      <w:pPr>
        <w:jc w:val="both"/>
        <w:rPr>
          <w:rFonts w:ascii="Calibri" w:hAnsi="Calibri"/>
          <w:sz w:val="22"/>
          <w:szCs w:val="22"/>
        </w:rPr>
      </w:pPr>
    </w:p>
    <w:p w14:paraId="5E91A5A3" w14:textId="77777777" w:rsidR="003B3612" w:rsidRDefault="003B3612" w:rsidP="003B3612">
      <w:pPr>
        <w:jc w:val="both"/>
        <w:rPr>
          <w:rFonts w:ascii="Calibri" w:hAnsi="Calibri"/>
          <w:sz w:val="22"/>
          <w:szCs w:val="22"/>
        </w:rPr>
      </w:pPr>
      <w:r>
        <w:rPr>
          <w:rFonts w:ascii="Calibri" w:eastAsia="Lucida Sans Unicode" w:hAnsi="Calibri"/>
          <w:b/>
          <w:kern w:val="2"/>
          <w:sz w:val="22"/>
          <w:szCs w:val="22"/>
          <w:u w:val="single"/>
        </w:rPr>
        <w:t>Remboursement</w:t>
      </w:r>
      <w:r>
        <w:rPr>
          <w:rFonts w:ascii="Calibri" w:eastAsia="Lucida Sans Unicode" w:hAnsi="Calibri"/>
          <w:kern w:val="2"/>
          <w:sz w:val="22"/>
          <w:szCs w:val="22"/>
        </w:rPr>
        <w:t> :</w:t>
      </w:r>
    </w:p>
    <w:p w14:paraId="148C5069" w14:textId="77777777" w:rsidR="003B3612" w:rsidRDefault="003B3612" w:rsidP="003B3612">
      <w:pPr>
        <w:jc w:val="both"/>
        <w:rPr>
          <w:rFonts w:ascii="Calibri" w:hAnsi="Calibri"/>
          <w:sz w:val="22"/>
          <w:szCs w:val="22"/>
        </w:rPr>
      </w:pPr>
    </w:p>
    <w:p w14:paraId="65F578BA" w14:textId="77777777" w:rsidR="003B3612" w:rsidRDefault="003B3612" w:rsidP="003B3612">
      <w:pPr>
        <w:jc w:val="both"/>
        <w:rPr>
          <w:rFonts w:ascii="Calibri" w:hAnsi="Calibri"/>
          <w:sz w:val="22"/>
          <w:szCs w:val="22"/>
        </w:rPr>
      </w:pPr>
      <w:r>
        <w:rPr>
          <w:rFonts w:ascii="Calibri" w:hAnsi="Calibri"/>
          <w:sz w:val="22"/>
          <w:szCs w:val="22"/>
        </w:rPr>
        <w:t>L’avance de trésorerie pourra faire l’objet de remboursements partiels, en fonction des disponibilités financières de l’opération.</w:t>
      </w:r>
    </w:p>
    <w:p w14:paraId="15255456" w14:textId="77777777" w:rsidR="003B3612" w:rsidRDefault="003B3612" w:rsidP="003B3612">
      <w:pPr>
        <w:jc w:val="both"/>
        <w:rPr>
          <w:rFonts w:ascii="Calibri" w:eastAsia="Lucida Sans Unicode" w:hAnsi="Calibri"/>
          <w:b/>
          <w:kern w:val="2"/>
          <w:sz w:val="22"/>
          <w:szCs w:val="22"/>
          <w:u w:val="single"/>
        </w:rPr>
      </w:pPr>
    </w:p>
    <w:p w14:paraId="542115C6" w14:textId="77777777" w:rsidR="003B3612" w:rsidRDefault="003B3612" w:rsidP="003B3612">
      <w:pPr>
        <w:jc w:val="both"/>
        <w:rPr>
          <w:rFonts w:ascii="Calibri" w:hAnsi="Calibri"/>
          <w:sz w:val="22"/>
          <w:szCs w:val="22"/>
        </w:rPr>
      </w:pPr>
      <w:r>
        <w:rPr>
          <w:rFonts w:ascii="Calibri" w:eastAsia="Lucida Sans Unicode" w:hAnsi="Calibri"/>
          <w:b/>
          <w:kern w:val="2"/>
          <w:sz w:val="22"/>
          <w:szCs w:val="22"/>
          <w:u w:val="single"/>
        </w:rPr>
        <w:t>Conditions financières</w:t>
      </w:r>
      <w:r>
        <w:rPr>
          <w:rFonts w:ascii="Calibri" w:eastAsia="Lucida Sans Unicode" w:hAnsi="Calibri"/>
          <w:kern w:val="2"/>
          <w:sz w:val="22"/>
          <w:szCs w:val="22"/>
        </w:rPr>
        <w:t> :</w:t>
      </w:r>
    </w:p>
    <w:p w14:paraId="144D1F0E" w14:textId="77777777" w:rsidR="003B3612" w:rsidRDefault="003B3612" w:rsidP="003B3612">
      <w:pPr>
        <w:jc w:val="both"/>
        <w:rPr>
          <w:rFonts w:ascii="Calibri" w:hAnsi="Calibri"/>
          <w:sz w:val="22"/>
          <w:szCs w:val="22"/>
        </w:rPr>
      </w:pPr>
    </w:p>
    <w:p w14:paraId="6DAD128E" w14:textId="77777777" w:rsidR="003B3612" w:rsidRDefault="003B3612" w:rsidP="003B3612">
      <w:pPr>
        <w:jc w:val="both"/>
        <w:rPr>
          <w:rFonts w:ascii="Calibri" w:hAnsi="Calibri"/>
          <w:sz w:val="22"/>
          <w:szCs w:val="22"/>
        </w:rPr>
      </w:pPr>
      <w:r>
        <w:rPr>
          <w:rFonts w:ascii="Calibri" w:hAnsi="Calibri"/>
          <w:sz w:val="22"/>
          <w:szCs w:val="22"/>
        </w:rPr>
        <w:t>L’avance de trésorerie consentie dans le cadre de la présente convention ne donnera pas lieu au versement d’intérêts au profit de la Ville de Quetigny.</w:t>
      </w:r>
    </w:p>
    <w:p w14:paraId="23ADD3D0" w14:textId="77777777" w:rsidR="003B3612" w:rsidRDefault="003B3612" w:rsidP="003B3612">
      <w:pPr>
        <w:suppressAutoHyphens w:val="0"/>
        <w:jc w:val="both"/>
        <w:rPr>
          <w:rFonts w:ascii="Calibri" w:eastAsia="Calibri" w:hAnsi="Calibri" w:cs="Calibri"/>
          <w:sz w:val="22"/>
          <w:szCs w:val="22"/>
        </w:rPr>
      </w:pPr>
    </w:p>
    <w:p w14:paraId="5EA3A0B6" w14:textId="77777777" w:rsidR="003B3612" w:rsidRDefault="003B3612" w:rsidP="003B3612">
      <w:pPr>
        <w:suppressAutoHyphens w:val="0"/>
        <w:jc w:val="both"/>
        <w:rPr>
          <w:rFonts w:ascii="Calibri" w:eastAsia="Calibri" w:hAnsi="Calibri" w:cs="Calibri"/>
          <w:sz w:val="22"/>
          <w:szCs w:val="22"/>
        </w:rPr>
      </w:pPr>
    </w:p>
    <w:p w14:paraId="46595144" w14:textId="77777777" w:rsidR="003B3612" w:rsidRDefault="003B3612" w:rsidP="003B3612">
      <w:pPr>
        <w:pStyle w:val="Paragraphedeliste"/>
        <w:keepNext/>
        <w:numPr>
          <w:ilvl w:val="0"/>
          <w:numId w:val="28"/>
        </w:numPr>
        <w:tabs>
          <w:tab w:val="left" w:pos="284"/>
          <w:tab w:val="left" w:pos="708"/>
        </w:tabs>
        <w:suppressAutoHyphens w:val="0"/>
        <w:spacing w:after="0" w:line="240" w:lineRule="auto"/>
        <w:ind w:left="0" w:firstLine="0"/>
        <w:jc w:val="both"/>
        <w:outlineLvl w:val="8"/>
        <w:rPr>
          <w:rFonts w:ascii="Calibri" w:hAnsi="Calibri"/>
          <w:b/>
          <w:szCs w:val="28"/>
          <w:u w:val="single"/>
          <w:lang w:eastAsia="fr-FR"/>
        </w:rPr>
      </w:pPr>
      <w:bookmarkStart w:id="3" w:name="_Hlk103177891"/>
      <w:r>
        <w:rPr>
          <w:rFonts w:ascii="Calibri" w:hAnsi="Calibri"/>
          <w:b/>
          <w:szCs w:val="28"/>
          <w:u w:val="single"/>
          <w:lang w:eastAsia="fr-FR"/>
        </w:rPr>
        <w:t>ACTUALISATION DES TARIFS DE LA TAXE LOCALE SUR LA PUBLICITE EXTERIEURE (TLPE) APPLICABLES AU 1</w:t>
      </w:r>
      <w:r>
        <w:rPr>
          <w:rFonts w:ascii="Calibri" w:hAnsi="Calibri"/>
          <w:b/>
          <w:szCs w:val="28"/>
          <w:u w:val="single"/>
          <w:vertAlign w:val="superscript"/>
          <w:lang w:eastAsia="fr-FR"/>
        </w:rPr>
        <w:t>ER</w:t>
      </w:r>
      <w:r>
        <w:rPr>
          <w:rFonts w:ascii="Calibri" w:hAnsi="Calibri"/>
          <w:b/>
          <w:szCs w:val="28"/>
          <w:u w:val="single"/>
          <w:lang w:eastAsia="fr-FR"/>
        </w:rPr>
        <w:t xml:space="preserve"> JANVIER 2023</w:t>
      </w:r>
    </w:p>
    <w:p w14:paraId="6B8F6DCD" w14:textId="77777777" w:rsidR="003B3612" w:rsidRDefault="003B3612" w:rsidP="003B3612">
      <w:pPr>
        <w:suppressAutoHyphens w:val="0"/>
        <w:jc w:val="both"/>
        <w:rPr>
          <w:rFonts w:ascii="Calibri" w:hAnsi="Calibri" w:cs="Calibri"/>
          <w:sz w:val="22"/>
          <w:lang w:eastAsia="hi-IN" w:bidi="hi-IN"/>
        </w:rPr>
      </w:pPr>
      <w:bookmarkStart w:id="4" w:name="_Hlk103238524"/>
      <w:bookmarkEnd w:id="3"/>
      <w:r>
        <w:rPr>
          <w:rFonts w:ascii="Calibri" w:hAnsi="Calibri" w:cs="Calibri"/>
          <w:sz w:val="22"/>
          <w:u w:val="single"/>
          <w:lang w:eastAsia="hi-IN" w:bidi="hi-IN"/>
        </w:rPr>
        <w:t>Rapporteur</w:t>
      </w:r>
      <w:r>
        <w:rPr>
          <w:rFonts w:ascii="Calibri" w:hAnsi="Calibri" w:cs="Calibri"/>
          <w:sz w:val="22"/>
          <w:lang w:eastAsia="hi-IN" w:bidi="hi-IN"/>
        </w:rPr>
        <w:t xml:space="preserve"> : I. PASTEUR, Adjointe déléguée aux finances, à la relation avec les entreprises et à la tranquillité publique.</w:t>
      </w:r>
    </w:p>
    <w:bookmarkEnd w:id="4"/>
    <w:p w14:paraId="787431FA" w14:textId="62D86DE3" w:rsidR="003B3612" w:rsidRDefault="003B3612" w:rsidP="003B3612">
      <w:pPr>
        <w:jc w:val="both"/>
        <w:rPr>
          <w:rFonts w:ascii="Calibri" w:eastAsia="Lucida Sans Unicode" w:hAnsi="Calibri"/>
          <w:kern w:val="2"/>
          <w:sz w:val="22"/>
          <w:szCs w:val="22"/>
        </w:rPr>
      </w:pPr>
    </w:p>
    <w:p w14:paraId="2A315DB6" w14:textId="77777777" w:rsidR="003B3612" w:rsidRDefault="003B3612" w:rsidP="003B3612">
      <w:pPr>
        <w:suppressAutoHyphens w:val="0"/>
        <w:jc w:val="both"/>
        <w:rPr>
          <w:rFonts w:asciiTheme="majorHAnsi" w:eastAsia="Calibri" w:hAnsiTheme="majorHAnsi"/>
          <w:b/>
          <w:sz w:val="22"/>
          <w:szCs w:val="22"/>
          <w:lang w:eastAsia="en-US"/>
        </w:rPr>
      </w:pPr>
      <w:r>
        <w:rPr>
          <w:rFonts w:asciiTheme="majorHAnsi" w:eastAsia="Calibri" w:hAnsiTheme="majorHAnsi"/>
          <w:b/>
          <w:sz w:val="22"/>
          <w:szCs w:val="22"/>
          <w:u w:val="single"/>
          <w:lang w:eastAsia="en-US"/>
        </w:rPr>
        <w:t>Décision :</w:t>
      </w:r>
      <w:r w:rsidRPr="000053D1">
        <w:rPr>
          <w:rFonts w:asciiTheme="majorHAnsi" w:eastAsia="Calibri" w:hAnsiTheme="majorHAnsi"/>
          <w:b/>
          <w:sz w:val="22"/>
          <w:szCs w:val="22"/>
          <w:lang w:eastAsia="en-US"/>
        </w:rPr>
        <w:t xml:space="preserve"> </w:t>
      </w:r>
    </w:p>
    <w:p w14:paraId="5BED36BD" w14:textId="77777777" w:rsidR="006D312B" w:rsidRPr="006D312B" w:rsidRDefault="006D312B" w:rsidP="006D312B">
      <w:pPr>
        <w:suppressAutoHyphens w:val="0"/>
        <w:jc w:val="both"/>
        <w:rPr>
          <w:rFonts w:ascii="Calibri" w:eastAsia="Calibri" w:hAnsi="Calibri" w:cs="Calibri"/>
          <w:sz w:val="22"/>
          <w:szCs w:val="22"/>
          <w:u w:val="single"/>
          <w:lang w:eastAsia="en-US"/>
        </w:rPr>
      </w:pPr>
      <w:r w:rsidRPr="006D312B">
        <w:rPr>
          <w:rFonts w:ascii="Calibri" w:eastAsia="Calibri" w:hAnsi="Calibri" w:cs="Calibri"/>
          <w:b/>
          <w:sz w:val="22"/>
          <w:szCs w:val="22"/>
          <w:u w:val="single"/>
          <w:lang w:eastAsia="en-US"/>
        </w:rPr>
        <w:t>25 voix pour</w:t>
      </w:r>
      <w:r w:rsidRPr="006D312B">
        <w:rPr>
          <w:rFonts w:ascii="Calibri" w:eastAsia="Calibri" w:hAnsi="Calibri" w:cs="Calibri"/>
          <w:sz w:val="22"/>
          <w:szCs w:val="22"/>
          <w:u w:val="single"/>
          <w:lang w:eastAsia="en-US"/>
        </w:rPr>
        <w:t xml:space="preserve"> </w:t>
      </w:r>
      <w:r w:rsidRPr="006D312B">
        <w:rPr>
          <w:rFonts w:ascii="Calibri" w:eastAsia="Calibri" w:hAnsi="Calibri" w:cs="Calibri"/>
          <w:sz w:val="22"/>
          <w:szCs w:val="22"/>
          <w:lang w:eastAsia="en-US"/>
        </w:rPr>
        <w:t xml:space="preserve">: R. </w:t>
      </w:r>
      <w:proofErr w:type="spellStart"/>
      <w:r w:rsidRPr="006D312B">
        <w:rPr>
          <w:rFonts w:ascii="Calibri" w:eastAsia="Calibri" w:hAnsi="Calibri" w:cs="Calibri"/>
          <w:sz w:val="22"/>
          <w:szCs w:val="22"/>
          <w:lang w:eastAsia="en-US"/>
        </w:rPr>
        <w:t>Detang</w:t>
      </w:r>
      <w:proofErr w:type="spellEnd"/>
      <w:r w:rsidRPr="006D312B">
        <w:rPr>
          <w:rFonts w:ascii="Calibri" w:eastAsia="Calibri" w:hAnsi="Calibri" w:cs="Calibri"/>
          <w:sz w:val="22"/>
          <w:szCs w:val="22"/>
          <w:lang w:eastAsia="en-US"/>
        </w:rPr>
        <w:t xml:space="preserve">, K. Bouziane </w:t>
      </w:r>
      <w:proofErr w:type="spellStart"/>
      <w:r w:rsidRPr="006D312B">
        <w:rPr>
          <w:rFonts w:ascii="Calibri" w:eastAsia="Calibri" w:hAnsi="Calibri" w:cs="Calibri"/>
          <w:sz w:val="22"/>
          <w:szCs w:val="22"/>
          <w:lang w:eastAsia="en-US"/>
        </w:rPr>
        <w:t>Laroussi</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K.Souvanlasy</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C.Gozzi</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P.Schmitt</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I.Pasteur</w:t>
      </w:r>
      <w:proofErr w:type="spellEnd"/>
      <w:r w:rsidRPr="006D312B">
        <w:rPr>
          <w:rFonts w:ascii="Calibri" w:eastAsia="Calibri" w:hAnsi="Calibri" w:cs="Calibri"/>
          <w:sz w:val="22"/>
          <w:szCs w:val="22"/>
          <w:lang w:eastAsia="en-US"/>
        </w:rPr>
        <w:t xml:space="preserve">, M. </w:t>
      </w:r>
      <w:proofErr w:type="spellStart"/>
      <w:r w:rsidRPr="006D312B">
        <w:rPr>
          <w:rFonts w:ascii="Calibri" w:eastAsia="Calibri" w:hAnsi="Calibri" w:cs="Calibri"/>
          <w:sz w:val="22"/>
          <w:szCs w:val="22"/>
          <w:lang w:eastAsia="en-US"/>
        </w:rPr>
        <w:t>Jellal</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S.Mutin</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M.Luchin</w:t>
      </w:r>
      <w:proofErr w:type="spellEnd"/>
      <w:r w:rsidRPr="006D312B">
        <w:rPr>
          <w:rFonts w:ascii="Calibri" w:eastAsia="Calibri" w:hAnsi="Calibri" w:cs="Calibri"/>
          <w:sz w:val="22"/>
          <w:szCs w:val="22"/>
          <w:lang w:eastAsia="en-US"/>
        </w:rPr>
        <w:t xml:space="preserve">, H. El </w:t>
      </w:r>
      <w:proofErr w:type="spellStart"/>
      <w:r w:rsidRPr="006D312B">
        <w:rPr>
          <w:rFonts w:ascii="Calibri" w:eastAsia="Calibri" w:hAnsi="Calibri" w:cs="Calibri"/>
          <w:sz w:val="22"/>
          <w:szCs w:val="22"/>
          <w:lang w:eastAsia="en-US"/>
        </w:rPr>
        <w:t>Krete</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V.Gnahourou</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P.Bonneau</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J.Thomas</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C.Froidurot</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S.Awounou</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S.Pannetier</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N.Binggeli</w:t>
      </w:r>
      <w:proofErr w:type="spellEnd"/>
      <w:r w:rsidRPr="006D312B">
        <w:rPr>
          <w:rFonts w:ascii="Calibri" w:eastAsia="Calibri" w:hAnsi="Calibri" w:cs="Calibri"/>
          <w:sz w:val="22"/>
          <w:szCs w:val="22"/>
          <w:lang w:eastAsia="en-US"/>
        </w:rPr>
        <w:t xml:space="preserve">, V. Bachelard, </w:t>
      </w:r>
      <w:proofErr w:type="spellStart"/>
      <w:r w:rsidRPr="006D312B">
        <w:rPr>
          <w:rFonts w:ascii="Calibri" w:eastAsia="Calibri" w:hAnsi="Calibri" w:cs="Calibri"/>
          <w:sz w:val="22"/>
          <w:szCs w:val="22"/>
          <w:lang w:eastAsia="en-US"/>
        </w:rPr>
        <w:t>D.Reuet</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A.Malaclet</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S.Boulogne</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E.Preioni</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M.Bamba</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R.Maguet</w:t>
      </w:r>
      <w:proofErr w:type="spell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L.Sacilotti</w:t>
      </w:r>
      <w:proofErr w:type="spellEnd"/>
    </w:p>
    <w:p w14:paraId="3A3DAEAD" w14:textId="2D4D2716" w:rsidR="003B3612" w:rsidRDefault="006D312B" w:rsidP="006D312B">
      <w:pPr>
        <w:suppressAutoHyphens w:val="0"/>
        <w:jc w:val="both"/>
        <w:rPr>
          <w:rFonts w:ascii="Calibri" w:eastAsia="Calibri" w:hAnsi="Calibri" w:cs="Calibri"/>
          <w:sz w:val="22"/>
          <w:szCs w:val="22"/>
          <w:u w:val="single"/>
          <w:lang w:eastAsia="en-US"/>
        </w:rPr>
      </w:pPr>
      <w:r w:rsidRPr="006D312B">
        <w:rPr>
          <w:rFonts w:ascii="Calibri" w:eastAsia="Calibri" w:hAnsi="Calibri" w:cs="Calibri"/>
          <w:b/>
          <w:sz w:val="22"/>
          <w:szCs w:val="22"/>
          <w:u w:val="single"/>
          <w:lang w:eastAsia="en-US"/>
        </w:rPr>
        <w:t>4 abstentions</w:t>
      </w:r>
      <w:r w:rsidRPr="006D312B">
        <w:rPr>
          <w:rFonts w:ascii="Calibri" w:eastAsia="Calibri" w:hAnsi="Calibri" w:cs="Calibri"/>
          <w:sz w:val="22"/>
          <w:szCs w:val="22"/>
          <w:u w:val="single"/>
          <w:lang w:eastAsia="en-US"/>
        </w:rPr>
        <w:t xml:space="preserve"> </w:t>
      </w:r>
      <w:r w:rsidRPr="006D312B">
        <w:rPr>
          <w:rFonts w:ascii="Calibri" w:eastAsia="Calibri" w:hAnsi="Calibri" w:cs="Calibri"/>
          <w:sz w:val="22"/>
          <w:szCs w:val="22"/>
          <w:lang w:eastAsia="en-US"/>
        </w:rPr>
        <w:t xml:space="preserve">: </w:t>
      </w:r>
      <w:proofErr w:type="spellStart"/>
      <w:proofErr w:type="gramStart"/>
      <w:r w:rsidRPr="006D312B">
        <w:rPr>
          <w:rFonts w:ascii="Calibri" w:eastAsia="Calibri" w:hAnsi="Calibri" w:cs="Calibri"/>
          <w:sz w:val="22"/>
          <w:szCs w:val="22"/>
          <w:lang w:eastAsia="en-US"/>
        </w:rPr>
        <w:t>S.Kencker</w:t>
      </w:r>
      <w:proofErr w:type="spellEnd"/>
      <w:proofErr w:type="gramEnd"/>
      <w:r w:rsidRPr="006D312B">
        <w:rPr>
          <w:rFonts w:ascii="Calibri" w:eastAsia="Calibri" w:hAnsi="Calibri" w:cs="Calibri"/>
          <w:sz w:val="22"/>
          <w:szCs w:val="22"/>
          <w:lang w:eastAsia="en-US"/>
        </w:rPr>
        <w:t xml:space="preserve">, </w:t>
      </w:r>
      <w:proofErr w:type="spellStart"/>
      <w:r w:rsidRPr="006D312B">
        <w:rPr>
          <w:rFonts w:ascii="Calibri" w:eastAsia="Calibri" w:hAnsi="Calibri" w:cs="Calibri"/>
          <w:sz w:val="22"/>
          <w:szCs w:val="22"/>
          <w:lang w:eastAsia="en-US"/>
        </w:rPr>
        <w:t>V.Dos</w:t>
      </w:r>
      <w:proofErr w:type="spellEnd"/>
      <w:r w:rsidRPr="006D312B">
        <w:rPr>
          <w:rFonts w:ascii="Calibri" w:eastAsia="Calibri" w:hAnsi="Calibri" w:cs="Calibri"/>
          <w:sz w:val="22"/>
          <w:szCs w:val="22"/>
          <w:lang w:eastAsia="en-US"/>
        </w:rPr>
        <w:t xml:space="preserve"> Santos, B. Millot, </w:t>
      </w:r>
      <w:proofErr w:type="spellStart"/>
      <w:r w:rsidRPr="006D312B">
        <w:rPr>
          <w:rFonts w:ascii="Calibri" w:eastAsia="Calibri" w:hAnsi="Calibri" w:cs="Calibri"/>
          <w:sz w:val="22"/>
          <w:szCs w:val="22"/>
          <w:lang w:eastAsia="en-US"/>
        </w:rPr>
        <w:t>N.Combelonge</w:t>
      </w:r>
      <w:proofErr w:type="spellEnd"/>
    </w:p>
    <w:p w14:paraId="03E15388" w14:textId="77777777" w:rsidR="006D312B" w:rsidRDefault="006D312B" w:rsidP="006D312B">
      <w:pPr>
        <w:suppressAutoHyphens w:val="0"/>
        <w:jc w:val="both"/>
        <w:rPr>
          <w:rFonts w:asciiTheme="majorHAnsi" w:eastAsia="Calibri" w:hAnsiTheme="majorHAnsi"/>
          <w:b/>
          <w:sz w:val="22"/>
          <w:szCs w:val="22"/>
          <w:u w:val="single"/>
          <w:lang w:eastAsia="en-US"/>
        </w:rPr>
      </w:pPr>
    </w:p>
    <w:p w14:paraId="6B62EF92" w14:textId="77777777" w:rsidR="003B3612" w:rsidRPr="000053D1" w:rsidRDefault="003B3612" w:rsidP="003B3612">
      <w:pPr>
        <w:suppressAutoHyphens w:val="0"/>
        <w:jc w:val="both"/>
        <w:rPr>
          <w:rFonts w:asciiTheme="majorHAnsi" w:eastAsia="Calibri" w:hAnsiTheme="majorHAnsi"/>
          <w:b/>
          <w:sz w:val="22"/>
          <w:szCs w:val="22"/>
          <w:u w:val="single"/>
          <w:lang w:eastAsia="en-US"/>
        </w:rPr>
      </w:pPr>
      <w:r w:rsidRPr="000053D1">
        <w:rPr>
          <w:rFonts w:asciiTheme="majorHAnsi" w:eastAsia="Calibri" w:hAnsiTheme="majorHAnsi"/>
          <w:b/>
          <w:sz w:val="22"/>
          <w:szCs w:val="22"/>
          <w:u w:val="single"/>
          <w:lang w:eastAsia="en-US"/>
        </w:rPr>
        <w:t>Synthèse de la délibération</w:t>
      </w:r>
      <w:r>
        <w:rPr>
          <w:rFonts w:asciiTheme="majorHAnsi" w:eastAsia="Calibri" w:hAnsiTheme="majorHAnsi"/>
          <w:b/>
          <w:sz w:val="22"/>
          <w:szCs w:val="22"/>
          <w:u w:val="single"/>
          <w:lang w:eastAsia="en-US"/>
        </w:rPr>
        <w:t> :</w:t>
      </w:r>
    </w:p>
    <w:p w14:paraId="23FC8970" w14:textId="77777777" w:rsidR="003B3612" w:rsidRDefault="003B3612" w:rsidP="003B3612">
      <w:pPr>
        <w:jc w:val="both"/>
        <w:rPr>
          <w:rFonts w:ascii="Calibri" w:eastAsia="Lucida Sans Unicode" w:hAnsi="Calibri"/>
          <w:kern w:val="2"/>
          <w:sz w:val="22"/>
          <w:szCs w:val="22"/>
        </w:rPr>
      </w:pPr>
    </w:p>
    <w:p w14:paraId="1CAE423A" w14:textId="77777777" w:rsidR="003B3612" w:rsidRDefault="003B3612" w:rsidP="003B3612">
      <w:pPr>
        <w:jc w:val="both"/>
        <w:rPr>
          <w:rFonts w:ascii="Calibri" w:hAnsi="Calibri"/>
          <w:sz w:val="22"/>
          <w:szCs w:val="22"/>
        </w:rPr>
      </w:pPr>
      <w:r>
        <w:rPr>
          <w:rFonts w:ascii="Calibri" w:hAnsi="Calibri"/>
          <w:sz w:val="22"/>
          <w:szCs w:val="22"/>
        </w:rPr>
        <w:t>La Taxe Locale sur la Publicité Extérieure (TLPE) frappe les supports publicitaires fixes, visibles de toute voie ouverte à la circulation publique, à l’exception de ceux situés à l’intérieur d’un local. Il s’agit plus précisément des dispositifs publicitaires, des enseignes et pré-enseignes.</w:t>
      </w:r>
    </w:p>
    <w:p w14:paraId="642F6F07" w14:textId="77777777" w:rsidR="003B3612" w:rsidRDefault="003B3612" w:rsidP="003B3612">
      <w:pPr>
        <w:jc w:val="both"/>
        <w:rPr>
          <w:rFonts w:ascii="Calibri" w:hAnsi="Calibri"/>
          <w:sz w:val="22"/>
          <w:szCs w:val="22"/>
        </w:rPr>
      </w:pPr>
    </w:p>
    <w:p w14:paraId="0AC35615" w14:textId="77777777" w:rsidR="003B3612" w:rsidRDefault="003B3612" w:rsidP="003B3612">
      <w:pPr>
        <w:jc w:val="both"/>
        <w:rPr>
          <w:rFonts w:ascii="Calibri" w:hAnsi="Calibri"/>
          <w:sz w:val="22"/>
          <w:szCs w:val="22"/>
        </w:rPr>
      </w:pPr>
      <w:r>
        <w:rPr>
          <w:rFonts w:ascii="Calibri" w:hAnsi="Calibri"/>
          <w:sz w:val="22"/>
          <w:szCs w:val="22"/>
        </w:rPr>
        <w:t>La taxe est due sur les supports existants au 1</w:t>
      </w:r>
      <w:r>
        <w:rPr>
          <w:rFonts w:ascii="Calibri" w:hAnsi="Calibri"/>
          <w:sz w:val="22"/>
          <w:szCs w:val="22"/>
          <w:vertAlign w:val="superscript"/>
        </w:rPr>
        <w:t>er</w:t>
      </w:r>
      <w:r>
        <w:rPr>
          <w:rFonts w:ascii="Calibri" w:hAnsi="Calibri"/>
          <w:sz w:val="22"/>
          <w:szCs w:val="22"/>
        </w:rPr>
        <w:t xml:space="preserve"> janvier de l’année d’imposition. Une taxation </w:t>
      </w:r>
      <w:r>
        <w:rPr>
          <w:rFonts w:ascii="Calibri" w:hAnsi="Calibri"/>
          <w:i/>
          <w:sz w:val="22"/>
          <w:szCs w:val="22"/>
        </w:rPr>
        <w:t xml:space="preserve">prorata </w:t>
      </w:r>
      <w:proofErr w:type="spellStart"/>
      <w:r>
        <w:rPr>
          <w:rFonts w:ascii="Calibri" w:hAnsi="Calibri"/>
          <w:i/>
          <w:sz w:val="22"/>
          <w:szCs w:val="22"/>
        </w:rPr>
        <w:t>temporis</w:t>
      </w:r>
      <w:proofErr w:type="spellEnd"/>
      <w:r>
        <w:rPr>
          <w:rFonts w:ascii="Calibri" w:hAnsi="Calibri"/>
          <w:sz w:val="22"/>
          <w:szCs w:val="22"/>
        </w:rPr>
        <w:t xml:space="preserve"> est prévue pour les supports créés ou supprimés au cours de l’année d’imposition. </w:t>
      </w:r>
    </w:p>
    <w:p w14:paraId="02CA24BF" w14:textId="77777777" w:rsidR="003B3612" w:rsidRDefault="003B3612" w:rsidP="003B3612">
      <w:pPr>
        <w:jc w:val="both"/>
        <w:rPr>
          <w:rFonts w:ascii="Calibri" w:hAnsi="Calibri"/>
          <w:sz w:val="22"/>
          <w:szCs w:val="22"/>
        </w:rPr>
      </w:pPr>
    </w:p>
    <w:p w14:paraId="1FF060F2" w14:textId="77777777" w:rsidR="003B3612" w:rsidRDefault="003B3612" w:rsidP="003B3612">
      <w:pPr>
        <w:jc w:val="both"/>
        <w:rPr>
          <w:rFonts w:ascii="Calibri" w:hAnsi="Calibri"/>
          <w:sz w:val="22"/>
          <w:szCs w:val="22"/>
        </w:rPr>
      </w:pPr>
      <w:r>
        <w:rPr>
          <w:rFonts w:ascii="Calibri" w:hAnsi="Calibri"/>
          <w:sz w:val="22"/>
          <w:szCs w:val="22"/>
        </w:rPr>
        <w:t>La commune peut, par une délibération prise avant le 1</w:t>
      </w:r>
      <w:r>
        <w:rPr>
          <w:rFonts w:ascii="Calibri" w:hAnsi="Calibri"/>
          <w:sz w:val="22"/>
          <w:szCs w:val="22"/>
          <w:vertAlign w:val="superscript"/>
        </w:rPr>
        <w:t>er</w:t>
      </w:r>
      <w:r>
        <w:rPr>
          <w:rFonts w:ascii="Calibri" w:hAnsi="Calibri"/>
          <w:sz w:val="22"/>
          <w:szCs w:val="22"/>
        </w:rPr>
        <w:t xml:space="preserve"> juillet de l’année précédant celle de l’imposition, fixer tout ou partie des tarifs dans la limite des tarifs maximaux révisés chaque année, dans une proportion égale au taux de croissance de l’indice des prix à la consommation hors tabac.</w:t>
      </w:r>
    </w:p>
    <w:p w14:paraId="373DFCC0" w14:textId="77777777" w:rsidR="003B3612" w:rsidRDefault="003B3612" w:rsidP="003B3612">
      <w:pPr>
        <w:jc w:val="both"/>
        <w:rPr>
          <w:rFonts w:ascii="Calibri" w:hAnsi="Calibri"/>
          <w:sz w:val="22"/>
          <w:szCs w:val="22"/>
        </w:rPr>
      </w:pPr>
    </w:p>
    <w:p w14:paraId="60162AB0" w14:textId="77777777" w:rsidR="003B3612" w:rsidRDefault="003B3612" w:rsidP="003B3612">
      <w:pPr>
        <w:jc w:val="both"/>
        <w:rPr>
          <w:rFonts w:ascii="Calibri" w:hAnsi="Calibri"/>
          <w:sz w:val="22"/>
          <w:szCs w:val="22"/>
        </w:rPr>
      </w:pPr>
      <w:r>
        <w:rPr>
          <w:rFonts w:ascii="Calibri" w:hAnsi="Calibri"/>
          <w:sz w:val="22"/>
          <w:szCs w:val="22"/>
        </w:rPr>
        <w:t>Considérant que pour l’année 2023, le tarif maximal majoré de référence (en mètres carrés et par an) pour les communes de moins de 50 000 habitants appartenant à un EPCI de 50 000 habitants et plus s’élève à 22€ ;</w:t>
      </w:r>
    </w:p>
    <w:p w14:paraId="4D709314" w14:textId="77777777" w:rsidR="003B3612" w:rsidRDefault="003B3612" w:rsidP="003B3612">
      <w:pPr>
        <w:jc w:val="both"/>
        <w:rPr>
          <w:rFonts w:ascii="Calibri" w:hAnsi="Calibri"/>
          <w:sz w:val="22"/>
          <w:szCs w:val="22"/>
        </w:rPr>
      </w:pPr>
    </w:p>
    <w:p w14:paraId="72C74ABE" w14:textId="77777777" w:rsidR="003B3612" w:rsidRDefault="003B3612" w:rsidP="003B3612">
      <w:pPr>
        <w:jc w:val="both"/>
        <w:rPr>
          <w:rFonts w:ascii="Calibri" w:hAnsi="Calibri"/>
          <w:sz w:val="22"/>
          <w:szCs w:val="22"/>
        </w:rPr>
      </w:pPr>
      <w:r>
        <w:rPr>
          <w:rFonts w:ascii="Calibri" w:hAnsi="Calibri"/>
          <w:sz w:val="22"/>
          <w:szCs w:val="22"/>
        </w:rPr>
        <w:t>Considérant que l’augmentation des tarifs par mètre carré d’un support est limitée à 5 € par rapport à l’année précédente ;</w:t>
      </w:r>
    </w:p>
    <w:p w14:paraId="628B4B1D" w14:textId="77777777" w:rsidR="003B3612" w:rsidRDefault="003B3612" w:rsidP="003B3612">
      <w:pPr>
        <w:jc w:val="both"/>
        <w:rPr>
          <w:rFonts w:ascii="Calibri" w:hAnsi="Calibri"/>
          <w:sz w:val="22"/>
          <w:szCs w:val="22"/>
        </w:rPr>
      </w:pPr>
      <w:r>
        <w:rPr>
          <w:rFonts w:ascii="Calibri" w:hAnsi="Calibri"/>
          <w:sz w:val="22"/>
          <w:szCs w:val="22"/>
        </w:rPr>
        <w:t>Considérant que l’article L.2333-7 du CGCT, modifié par l’ordonnance du 6 novembre 2014 prévoit les exonérations de plein droit suivantes :</w:t>
      </w:r>
    </w:p>
    <w:p w14:paraId="14CD8D8D" w14:textId="77777777" w:rsidR="003B3612" w:rsidRDefault="003B3612" w:rsidP="003B3612">
      <w:pPr>
        <w:jc w:val="both"/>
        <w:rPr>
          <w:rFonts w:ascii="Calibri" w:hAnsi="Calibri"/>
          <w:sz w:val="22"/>
          <w:szCs w:val="22"/>
        </w:rPr>
      </w:pPr>
    </w:p>
    <w:p w14:paraId="2CBC10EC" w14:textId="77777777" w:rsidR="003B3612" w:rsidRDefault="003B3612" w:rsidP="003B3612">
      <w:pPr>
        <w:numPr>
          <w:ilvl w:val="0"/>
          <w:numId w:val="29"/>
        </w:numPr>
        <w:suppressAutoHyphens w:val="0"/>
        <w:spacing w:after="200" w:line="276" w:lineRule="auto"/>
        <w:contextualSpacing/>
        <w:jc w:val="both"/>
        <w:rPr>
          <w:rFonts w:ascii="Calibri" w:eastAsia="Calibri" w:hAnsi="Calibri" w:cs="Times New Roman"/>
          <w:sz w:val="22"/>
          <w:szCs w:val="22"/>
          <w:lang w:eastAsia="en-US"/>
        </w:rPr>
      </w:pPr>
      <w:proofErr w:type="gramStart"/>
      <w:r>
        <w:rPr>
          <w:rFonts w:ascii="Calibri" w:eastAsia="Calibri" w:hAnsi="Calibri" w:cs="Times New Roman"/>
          <w:sz w:val="22"/>
          <w:szCs w:val="22"/>
          <w:lang w:eastAsia="en-US"/>
        </w:rPr>
        <w:t>les</w:t>
      </w:r>
      <w:proofErr w:type="gramEnd"/>
      <w:r>
        <w:rPr>
          <w:rFonts w:ascii="Calibri" w:eastAsia="Calibri" w:hAnsi="Calibri" w:cs="Times New Roman"/>
          <w:sz w:val="22"/>
          <w:szCs w:val="22"/>
          <w:lang w:eastAsia="en-US"/>
        </w:rPr>
        <w:t xml:space="preserve"> supports exclusivement dédiés à l'affichage de publicités à visée non commerciale ou concernant des spectacles ;</w:t>
      </w:r>
    </w:p>
    <w:p w14:paraId="45E1F823" w14:textId="77777777" w:rsidR="003B3612" w:rsidRDefault="003B3612" w:rsidP="003B3612">
      <w:pPr>
        <w:numPr>
          <w:ilvl w:val="0"/>
          <w:numId w:val="29"/>
        </w:numPr>
        <w:suppressAutoHyphens w:val="0"/>
        <w:spacing w:after="200" w:line="276" w:lineRule="auto"/>
        <w:contextualSpacing/>
        <w:jc w:val="both"/>
        <w:rPr>
          <w:rFonts w:ascii="Calibri" w:eastAsia="Calibri" w:hAnsi="Calibri" w:cs="Times New Roman"/>
          <w:sz w:val="22"/>
          <w:szCs w:val="22"/>
          <w:lang w:eastAsia="en-US"/>
        </w:rPr>
      </w:pPr>
      <w:proofErr w:type="gramStart"/>
      <w:r>
        <w:rPr>
          <w:rFonts w:ascii="Calibri" w:eastAsia="Calibri" w:hAnsi="Calibri" w:cs="Times New Roman"/>
          <w:sz w:val="22"/>
          <w:szCs w:val="22"/>
          <w:lang w:eastAsia="en-US"/>
        </w:rPr>
        <w:lastRenderedPageBreak/>
        <w:t>les</w:t>
      </w:r>
      <w:proofErr w:type="gramEnd"/>
      <w:r>
        <w:rPr>
          <w:rFonts w:ascii="Calibri" w:eastAsia="Calibri" w:hAnsi="Calibri" w:cs="Times New Roman"/>
          <w:sz w:val="22"/>
          <w:szCs w:val="22"/>
          <w:lang w:eastAsia="en-US"/>
        </w:rPr>
        <w:t xml:space="preserve"> supports ou parties de supports prescrits par une disposition légale ou réglementaire ou imposés par une convention signée avec l'Etat ;</w:t>
      </w:r>
    </w:p>
    <w:p w14:paraId="08F93EB8" w14:textId="77777777" w:rsidR="003B3612" w:rsidRDefault="003B3612" w:rsidP="003B3612">
      <w:pPr>
        <w:numPr>
          <w:ilvl w:val="0"/>
          <w:numId w:val="29"/>
        </w:numPr>
        <w:suppressAutoHyphens w:val="0"/>
        <w:spacing w:after="200" w:line="276" w:lineRule="auto"/>
        <w:contextualSpacing/>
        <w:jc w:val="both"/>
        <w:rPr>
          <w:rFonts w:ascii="Calibri" w:eastAsia="Calibri" w:hAnsi="Calibri" w:cs="Times New Roman"/>
          <w:sz w:val="22"/>
          <w:szCs w:val="22"/>
          <w:lang w:eastAsia="en-US"/>
        </w:rPr>
      </w:pPr>
      <w:proofErr w:type="gramStart"/>
      <w:r>
        <w:rPr>
          <w:rFonts w:ascii="Calibri" w:eastAsia="Calibri" w:hAnsi="Calibri" w:cs="Times New Roman"/>
          <w:sz w:val="22"/>
          <w:szCs w:val="22"/>
          <w:lang w:eastAsia="en-US"/>
        </w:rPr>
        <w:t>les</w:t>
      </w:r>
      <w:proofErr w:type="gramEnd"/>
      <w:r>
        <w:rPr>
          <w:rFonts w:ascii="Calibri" w:eastAsia="Calibri" w:hAnsi="Calibri" w:cs="Times New Roman"/>
          <w:sz w:val="22"/>
          <w:szCs w:val="22"/>
          <w:lang w:eastAsia="en-US"/>
        </w:rPr>
        <w:t xml:space="preserve"> supports relatifs à la localisation de professions réglementées ;</w:t>
      </w:r>
    </w:p>
    <w:p w14:paraId="5CE7D0D0" w14:textId="77777777" w:rsidR="003B3612" w:rsidRDefault="003B3612" w:rsidP="003B3612">
      <w:pPr>
        <w:numPr>
          <w:ilvl w:val="0"/>
          <w:numId w:val="29"/>
        </w:numPr>
        <w:suppressAutoHyphens w:val="0"/>
        <w:spacing w:after="200" w:line="276" w:lineRule="auto"/>
        <w:contextualSpacing/>
        <w:jc w:val="both"/>
        <w:rPr>
          <w:rFonts w:ascii="Calibri" w:eastAsia="Calibri" w:hAnsi="Calibri" w:cs="Times New Roman"/>
          <w:sz w:val="22"/>
          <w:szCs w:val="22"/>
          <w:lang w:eastAsia="en-US"/>
        </w:rPr>
      </w:pPr>
      <w:proofErr w:type="gramStart"/>
      <w:r>
        <w:rPr>
          <w:rFonts w:ascii="Calibri" w:eastAsia="Calibri" w:hAnsi="Calibri" w:cs="Times New Roman"/>
          <w:sz w:val="22"/>
          <w:szCs w:val="22"/>
          <w:lang w:eastAsia="en-US"/>
        </w:rPr>
        <w:t>les</w:t>
      </w:r>
      <w:proofErr w:type="gramEnd"/>
      <w:r>
        <w:rPr>
          <w:rFonts w:ascii="Calibri" w:eastAsia="Calibri" w:hAnsi="Calibri" w:cs="Times New Roman"/>
          <w:sz w:val="22"/>
          <w:szCs w:val="22"/>
          <w:lang w:eastAsia="en-US"/>
        </w:rPr>
        <w:t xml:space="preserve"> supports exclusivement destinés à la signalisation directionnelle apposés sur un immeuble ou installés sur un terrain et relatifs à une activité qui s'y exerce ou à un service qui y est proposé ;</w:t>
      </w:r>
    </w:p>
    <w:p w14:paraId="4442AFB4" w14:textId="77777777" w:rsidR="003B3612" w:rsidRDefault="003B3612" w:rsidP="003B3612">
      <w:pPr>
        <w:numPr>
          <w:ilvl w:val="0"/>
          <w:numId w:val="29"/>
        </w:numPr>
        <w:suppressAutoHyphens w:val="0"/>
        <w:spacing w:after="200" w:line="276" w:lineRule="auto"/>
        <w:contextualSpacing/>
        <w:jc w:val="both"/>
        <w:rPr>
          <w:rFonts w:ascii="Calibri" w:eastAsia="Calibri" w:hAnsi="Calibri" w:cs="Times New Roman"/>
          <w:sz w:val="22"/>
          <w:szCs w:val="22"/>
          <w:lang w:eastAsia="en-US"/>
        </w:rPr>
      </w:pPr>
      <w:proofErr w:type="gramStart"/>
      <w:r>
        <w:rPr>
          <w:rFonts w:ascii="Calibri" w:eastAsia="Calibri" w:hAnsi="Calibri" w:cs="Times New Roman"/>
          <w:sz w:val="22"/>
          <w:szCs w:val="22"/>
          <w:lang w:eastAsia="en-US"/>
        </w:rPr>
        <w:t>les</w:t>
      </w:r>
      <w:proofErr w:type="gramEnd"/>
      <w:r>
        <w:rPr>
          <w:rFonts w:ascii="Calibri" w:eastAsia="Calibri" w:hAnsi="Calibri" w:cs="Times New Roman"/>
          <w:sz w:val="22"/>
          <w:szCs w:val="22"/>
          <w:lang w:eastAsia="en-US"/>
        </w:rPr>
        <w:t xml:space="preserve"> supports ou parties de supports dédiés aux horaires ou aux moyens de paiement de l'activité, ou à ses tarifs, dès lors, dans ce dernier cas, que la superficie cumulée des supports ou parties de supports concernés est inférieure ou égale à un mètre carré.</w:t>
      </w:r>
    </w:p>
    <w:p w14:paraId="4D5B54B2" w14:textId="77777777" w:rsidR="003B3612" w:rsidRDefault="003B3612" w:rsidP="003B3612">
      <w:pPr>
        <w:numPr>
          <w:ilvl w:val="0"/>
          <w:numId w:val="29"/>
        </w:numPr>
        <w:suppressAutoHyphens w:val="0"/>
        <w:spacing w:after="200" w:line="276" w:lineRule="auto"/>
        <w:contextualSpacing/>
        <w:jc w:val="both"/>
        <w:rPr>
          <w:rFonts w:ascii="Calibri" w:eastAsia="Calibri" w:hAnsi="Calibri" w:cs="Times New Roman"/>
          <w:sz w:val="22"/>
          <w:szCs w:val="22"/>
          <w:lang w:eastAsia="en-US"/>
        </w:rPr>
      </w:pPr>
      <w:proofErr w:type="gramStart"/>
      <w:r>
        <w:rPr>
          <w:rFonts w:ascii="Calibri" w:eastAsia="Calibri" w:hAnsi="Calibri" w:cs="Times New Roman"/>
          <w:sz w:val="22"/>
          <w:szCs w:val="22"/>
          <w:lang w:eastAsia="en-US"/>
        </w:rPr>
        <w:t>sauf</w:t>
      </w:r>
      <w:proofErr w:type="gramEnd"/>
      <w:r>
        <w:rPr>
          <w:rFonts w:ascii="Calibri" w:eastAsia="Calibri" w:hAnsi="Calibri" w:cs="Times New Roman"/>
          <w:sz w:val="22"/>
          <w:szCs w:val="22"/>
          <w:lang w:eastAsia="en-US"/>
        </w:rPr>
        <w:t xml:space="preserve"> délibération contraire de l'organe délibérant de la commune, les enseignes dont la somme des superficies est inférieure ou égale à 7 mètres carrés.</w:t>
      </w:r>
    </w:p>
    <w:p w14:paraId="43CD155E" w14:textId="77777777" w:rsidR="003B3612" w:rsidRDefault="003B3612" w:rsidP="003B3612">
      <w:pPr>
        <w:jc w:val="both"/>
        <w:rPr>
          <w:rFonts w:ascii="Calibri" w:hAnsi="Calibri"/>
          <w:sz w:val="22"/>
          <w:szCs w:val="22"/>
        </w:rPr>
      </w:pPr>
    </w:p>
    <w:p w14:paraId="2DB995C9" w14:textId="64FDBD62" w:rsidR="003B3612" w:rsidRDefault="003B3612" w:rsidP="003B3612">
      <w:pPr>
        <w:jc w:val="both"/>
        <w:rPr>
          <w:rFonts w:ascii="Calibri" w:hAnsi="Calibri"/>
          <w:sz w:val="22"/>
          <w:szCs w:val="22"/>
        </w:rPr>
      </w:pPr>
      <w:r>
        <w:rPr>
          <w:rFonts w:ascii="Calibri" w:hAnsi="Calibri"/>
          <w:sz w:val="22"/>
          <w:szCs w:val="22"/>
        </w:rPr>
        <w:t>Le Conseil Municipal décide :</w:t>
      </w:r>
    </w:p>
    <w:p w14:paraId="43B4034E" w14:textId="77777777" w:rsidR="003B3612" w:rsidRDefault="003B3612" w:rsidP="003B3612">
      <w:pPr>
        <w:jc w:val="both"/>
        <w:rPr>
          <w:rFonts w:ascii="Calibri" w:hAnsi="Calibri"/>
          <w:sz w:val="22"/>
          <w:szCs w:val="22"/>
        </w:rPr>
      </w:pPr>
    </w:p>
    <w:p w14:paraId="6BEFA585" w14:textId="77777777" w:rsidR="003B3612" w:rsidRDefault="003B3612" w:rsidP="003B3612">
      <w:pPr>
        <w:numPr>
          <w:ilvl w:val="0"/>
          <w:numId w:val="30"/>
        </w:numPr>
        <w:suppressAutoHyphens w:val="0"/>
        <w:spacing w:after="200" w:line="276"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De maintenir l’exonération de droit commun portant sur les enseignes de moins de 7 mètres carrés en surface cumulée ;</w:t>
      </w:r>
    </w:p>
    <w:p w14:paraId="63ADC584" w14:textId="77777777" w:rsidR="003B3612" w:rsidRDefault="003B3612" w:rsidP="003B3612">
      <w:pPr>
        <w:pStyle w:val="Paragraphedeliste"/>
        <w:numPr>
          <w:ilvl w:val="0"/>
          <w:numId w:val="30"/>
        </w:numPr>
        <w:rPr>
          <w:rFonts w:ascii="Calibri" w:hAnsi="Calibri" w:cs="Calibri"/>
          <w:bCs/>
          <w:lang w:eastAsia="en-US"/>
        </w:rPr>
      </w:pPr>
      <w:r>
        <w:rPr>
          <w:rFonts w:ascii="Calibri" w:hAnsi="Calibri" w:cs="Calibri"/>
          <w:bCs/>
        </w:rPr>
        <w:t>De supprimer les exonérations facultatives prévues par la délibération du conseil municipal de Quetigny en date du 25 juin 2013 ;</w:t>
      </w:r>
    </w:p>
    <w:p w14:paraId="1C7F4FDE" w14:textId="56C94120" w:rsidR="003B3612" w:rsidRDefault="003B3612" w:rsidP="003B3612">
      <w:pPr>
        <w:numPr>
          <w:ilvl w:val="0"/>
          <w:numId w:val="30"/>
        </w:numPr>
        <w:suppressAutoHyphens w:val="0"/>
        <w:spacing w:after="200" w:line="276"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D’actualiser les tarifs de Taxe Locale sur la Publicité Extérieure applicables à compter du 1</w:t>
      </w:r>
      <w:r>
        <w:rPr>
          <w:rFonts w:ascii="Calibri" w:eastAsia="Calibri" w:hAnsi="Calibri" w:cs="Times New Roman"/>
          <w:sz w:val="22"/>
          <w:szCs w:val="22"/>
          <w:vertAlign w:val="superscript"/>
          <w:lang w:eastAsia="en-US"/>
        </w:rPr>
        <w:t>er</w:t>
      </w:r>
      <w:r>
        <w:rPr>
          <w:rFonts w:ascii="Calibri" w:eastAsia="Calibri" w:hAnsi="Calibri" w:cs="Times New Roman"/>
          <w:sz w:val="22"/>
          <w:szCs w:val="22"/>
          <w:lang w:eastAsia="en-US"/>
        </w:rPr>
        <w:t xml:space="preserve"> janvier 2023</w:t>
      </w:r>
      <w:r w:rsidR="003860F1">
        <w:rPr>
          <w:rFonts w:ascii="Calibri" w:eastAsia="Calibri" w:hAnsi="Calibri" w:cs="Times New Roman"/>
          <w:sz w:val="22"/>
          <w:szCs w:val="22"/>
          <w:lang w:eastAsia="en-US"/>
        </w:rPr>
        <w:t>.</w:t>
      </w:r>
    </w:p>
    <w:p w14:paraId="5B27B53D" w14:textId="77777777" w:rsidR="003B3612" w:rsidRDefault="003B3612" w:rsidP="003B3612">
      <w:pPr>
        <w:suppressAutoHyphens w:val="0"/>
        <w:jc w:val="both"/>
        <w:rPr>
          <w:rFonts w:ascii="Calibri" w:eastAsia="Calibri" w:hAnsi="Calibri" w:cs="Calibri"/>
          <w:b/>
          <w:color w:val="000000"/>
          <w:sz w:val="22"/>
          <w:szCs w:val="22"/>
          <w:shd w:val="clear" w:color="auto" w:fill="A6A6A6"/>
          <w:lang w:eastAsia="fr-FR"/>
        </w:rPr>
      </w:pPr>
    </w:p>
    <w:p w14:paraId="1D60CAD7" w14:textId="77777777" w:rsidR="003B3612" w:rsidRDefault="003B3612" w:rsidP="003B3612">
      <w:pPr>
        <w:suppressAutoHyphens w:val="0"/>
        <w:jc w:val="both"/>
        <w:rPr>
          <w:rFonts w:ascii="Calibri" w:eastAsia="Calibri" w:hAnsi="Calibri" w:cs="Calibri"/>
          <w:b/>
          <w:color w:val="000000"/>
          <w:sz w:val="22"/>
          <w:szCs w:val="22"/>
          <w:shd w:val="clear" w:color="auto" w:fill="A6A6A6"/>
          <w:lang w:eastAsia="fr-FR"/>
        </w:rPr>
      </w:pPr>
    </w:p>
    <w:p w14:paraId="2552603E" w14:textId="77777777" w:rsidR="003B3612" w:rsidRDefault="003B3612" w:rsidP="003B3612">
      <w:pPr>
        <w:suppressAutoHyphens w:val="0"/>
        <w:ind w:firstLine="360"/>
        <w:jc w:val="both"/>
        <w:rPr>
          <w:rFonts w:ascii="Calibri" w:eastAsia="Calibri" w:hAnsi="Calibri" w:cs="Calibri"/>
          <w:b/>
          <w:color w:val="000000"/>
          <w:sz w:val="22"/>
          <w:szCs w:val="22"/>
          <w:shd w:val="clear" w:color="auto" w:fill="A6A6A6"/>
          <w:lang w:eastAsia="fr-FR"/>
        </w:rPr>
      </w:pPr>
      <w:r>
        <w:rPr>
          <w:rFonts w:ascii="Calibri" w:eastAsia="Calibri" w:hAnsi="Calibri" w:cs="Calibri"/>
          <w:b/>
          <w:color w:val="000000"/>
          <w:sz w:val="22"/>
          <w:szCs w:val="22"/>
          <w:shd w:val="clear" w:color="auto" w:fill="A6A6A6"/>
          <w:lang w:eastAsia="fr-FR"/>
        </w:rPr>
        <w:t>RESSOURCES HUMAINES</w:t>
      </w:r>
    </w:p>
    <w:p w14:paraId="6442DE99" w14:textId="77777777" w:rsidR="003B3612" w:rsidRDefault="003B3612" w:rsidP="003B3612">
      <w:pPr>
        <w:suppressAutoHyphens w:val="0"/>
        <w:rPr>
          <w:rFonts w:ascii="Calibri" w:eastAsia="Calibri" w:hAnsi="Calibri" w:cs="Calibri"/>
          <w:sz w:val="22"/>
          <w:szCs w:val="22"/>
          <w:lang w:eastAsia="en-US"/>
        </w:rPr>
      </w:pPr>
    </w:p>
    <w:p w14:paraId="746276A2" w14:textId="77777777" w:rsidR="003B3612" w:rsidRDefault="003B3612" w:rsidP="003B3612">
      <w:pPr>
        <w:suppressAutoHyphens w:val="0"/>
        <w:rPr>
          <w:rFonts w:ascii="Calibri" w:eastAsia="Calibri" w:hAnsi="Calibri" w:cs="Calibri"/>
          <w:sz w:val="22"/>
          <w:szCs w:val="22"/>
          <w:lang w:eastAsia="en-US"/>
        </w:rPr>
      </w:pPr>
    </w:p>
    <w:p w14:paraId="006E2A01" w14:textId="77777777" w:rsidR="003B3612" w:rsidRDefault="003B3612" w:rsidP="003B3612">
      <w:pPr>
        <w:numPr>
          <w:ilvl w:val="0"/>
          <w:numId w:val="28"/>
        </w:numPr>
        <w:suppressAutoHyphens w:val="0"/>
        <w:ind w:left="360"/>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MODIFICATION DU TABLEAU DES EMPLOIS</w:t>
      </w:r>
    </w:p>
    <w:p w14:paraId="1D4E134D" w14:textId="77777777" w:rsidR="003B3612" w:rsidRDefault="003B3612" w:rsidP="003B3612">
      <w:pPr>
        <w:shd w:val="clear" w:color="auto" w:fill="FFFFFF"/>
        <w:jc w:val="both"/>
        <w:rPr>
          <w:rFonts w:ascii="Calibri" w:hAnsi="Calibri" w:cs="Calibri"/>
          <w:sz w:val="22"/>
          <w:lang w:eastAsia="fr-FR"/>
        </w:rPr>
      </w:pPr>
      <w:r>
        <w:rPr>
          <w:rFonts w:ascii="Calibri" w:hAnsi="Calibri" w:cs="Calibri"/>
          <w:sz w:val="22"/>
          <w:u w:val="single"/>
          <w:lang w:eastAsia="fr-FR"/>
        </w:rPr>
        <w:t>Rapporteur :</w:t>
      </w:r>
      <w:r>
        <w:rPr>
          <w:rFonts w:ascii="Calibri" w:hAnsi="Calibri" w:cs="Calibri"/>
          <w:sz w:val="22"/>
          <w:lang w:eastAsia="fr-FR"/>
        </w:rPr>
        <w:t xml:space="preserve"> R. DETANG, Maire.</w:t>
      </w:r>
    </w:p>
    <w:p w14:paraId="57472785" w14:textId="77777777" w:rsidR="003B3612" w:rsidRDefault="003B3612" w:rsidP="003B3612">
      <w:pPr>
        <w:rPr>
          <w:rFonts w:ascii="Calibri" w:eastAsia="Calibri" w:hAnsi="Calibri" w:cs="Calibri"/>
          <w:lang w:eastAsia="en-US"/>
        </w:rPr>
      </w:pPr>
    </w:p>
    <w:p w14:paraId="00AE31C7" w14:textId="3D31A6AF" w:rsidR="003B3612" w:rsidRDefault="003B3612" w:rsidP="003B3612">
      <w:pPr>
        <w:suppressAutoHyphens w:val="0"/>
        <w:jc w:val="both"/>
        <w:rPr>
          <w:rFonts w:asciiTheme="majorHAnsi" w:eastAsia="Calibri" w:hAnsiTheme="majorHAnsi"/>
          <w:b/>
          <w:sz w:val="22"/>
          <w:szCs w:val="22"/>
          <w:lang w:eastAsia="en-US"/>
        </w:rPr>
      </w:pPr>
      <w:r>
        <w:rPr>
          <w:rFonts w:asciiTheme="majorHAnsi" w:eastAsia="Calibri" w:hAnsiTheme="majorHAnsi"/>
          <w:b/>
          <w:sz w:val="22"/>
          <w:szCs w:val="22"/>
          <w:u w:val="single"/>
          <w:lang w:eastAsia="en-US"/>
        </w:rPr>
        <w:t>Décision :</w:t>
      </w:r>
      <w:r w:rsidRPr="000053D1">
        <w:rPr>
          <w:rFonts w:asciiTheme="majorHAnsi" w:eastAsia="Calibri" w:hAnsiTheme="majorHAnsi"/>
          <w:b/>
          <w:sz w:val="22"/>
          <w:szCs w:val="22"/>
          <w:lang w:eastAsia="en-US"/>
        </w:rPr>
        <w:t xml:space="preserve"> </w:t>
      </w:r>
      <w:r>
        <w:rPr>
          <w:rFonts w:asciiTheme="majorHAnsi" w:eastAsia="Calibri" w:hAnsiTheme="majorHAnsi"/>
          <w:b/>
          <w:sz w:val="22"/>
          <w:szCs w:val="22"/>
          <w:lang w:eastAsia="en-US"/>
        </w:rPr>
        <w:t>Unanimité</w:t>
      </w:r>
    </w:p>
    <w:p w14:paraId="34D4605E" w14:textId="77777777" w:rsidR="003B3612" w:rsidRPr="003B3612" w:rsidRDefault="003B3612" w:rsidP="003B3612">
      <w:pPr>
        <w:suppressAutoHyphens w:val="0"/>
        <w:jc w:val="both"/>
        <w:rPr>
          <w:rFonts w:asciiTheme="majorHAnsi" w:eastAsia="Calibri" w:hAnsiTheme="majorHAnsi"/>
          <w:b/>
          <w:sz w:val="22"/>
          <w:szCs w:val="22"/>
          <w:lang w:eastAsia="en-US"/>
        </w:rPr>
      </w:pPr>
    </w:p>
    <w:p w14:paraId="35B84548" w14:textId="77777777" w:rsidR="003B3612" w:rsidRPr="000053D1" w:rsidRDefault="003B3612" w:rsidP="003B3612">
      <w:pPr>
        <w:suppressAutoHyphens w:val="0"/>
        <w:jc w:val="both"/>
        <w:rPr>
          <w:rFonts w:asciiTheme="majorHAnsi" w:eastAsia="Calibri" w:hAnsiTheme="majorHAnsi"/>
          <w:b/>
          <w:sz w:val="22"/>
          <w:szCs w:val="22"/>
          <w:u w:val="single"/>
          <w:lang w:eastAsia="en-US"/>
        </w:rPr>
      </w:pPr>
      <w:r w:rsidRPr="000053D1">
        <w:rPr>
          <w:rFonts w:asciiTheme="majorHAnsi" w:eastAsia="Calibri" w:hAnsiTheme="majorHAnsi"/>
          <w:b/>
          <w:sz w:val="22"/>
          <w:szCs w:val="22"/>
          <w:u w:val="single"/>
          <w:lang w:eastAsia="en-US"/>
        </w:rPr>
        <w:t>Synthèse de la délibération</w:t>
      </w:r>
      <w:r>
        <w:rPr>
          <w:rFonts w:asciiTheme="majorHAnsi" w:eastAsia="Calibri" w:hAnsiTheme="majorHAnsi"/>
          <w:b/>
          <w:sz w:val="22"/>
          <w:szCs w:val="22"/>
          <w:u w:val="single"/>
          <w:lang w:eastAsia="en-US"/>
        </w:rPr>
        <w:t> :</w:t>
      </w:r>
    </w:p>
    <w:p w14:paraId="50488045" w14:textId="77777777" w:rsidR="003B3612" w:rsidRDefault="003B3612" w:rsidP="003B3612">
      <w:pPr>
        <w:suppressAutoHyphens w:val="0"/>
        <w:jc w:val="both"/>
        <w:rPr>
          <w:rFonts w:ascii="Calibri" w:hAnsi="Calibri" w:cs="Times New Roman"/>
          <w:sz w:val="22"/>
          <w:szCs w:val="22"/>
          <w:lang w:eastAsia="fr-FR"/>
        </w:rPr>
      </w:pPr>
    </w:p>
    <w:p w14:paraId="4C35289D" w14:textId="339C8DF1" w:rsidR="00893B00" w:rsidRDefault="00893B00" w:rsidP="00893B00">
      <w:pPr>
        <w:suppressAutoHyphens w:val="0"/>
        <w:jc w:val="both"/>
        <w:rPr>
          <w:rFonts w:ascii="Calibri" w:hAnsi="Calibri" w:cs="Times New Roman"/>
          <w:sz w:val="22"/>
          <w:szCs w:val="22"/>
          <w:lang w:eastAsia="fr-FR"/>
        </w:rPr>
      </w:pPr>
      <w:r>
        <w:rPr>
          <w:rFonts w:ascii="Calibri" w:hAnsi="Calibri" w:cs="Times New Roman"/>
          <w:sz w:val="22"/>
          <w:szCs w:val="22"/>
          <w:lang w:eastAsia="fr-FR"/>
        </w:rPr>
        <w:t>Le Conseil Municipal approuve les créations de postes présentées ci-dessous :</w:t>
      </w:r>
    </w:p>
    <w:p w14:paraId="7E6643DE" w14:textId="77777777" w:rsidR="003B3612" w:rsidRDefault="003B3612" w:rsidP="003B3612">
      <w:pPr>
        <w:suppressAutoHyphens w:val="0"/>
        <w:jc w:val="both"/>
        <w:rPr>
          <w:rFonts w:ascii="Calibri" w:hAnsi="Calibri" w:cs="Times New Roman"/>
          <w:sz w:val="22"/>
          <w:szCs w:val="20"/>
          <w:lang w:eastAsia="fr-FR"/>
        </w:rPr>
      </w:pPr>
    </w:p>
    <w:p w14:paraId="34469050" w14:textId="77777777" w:rsidR="003B3612" w:rsidRDefault="003B3612" w:rsidP="003B3612">
      <w:pPr>
        <w:numPr>
          <w:ilvl w:val="0"/>
          <w:numId w:val="31"/>
        </w:numPr>
        <w:suppressAutoHyphens w:val="0"/>
        <w:ind w:left="714" w:hanging="357"/>
        <w:jc w:val="both"/>
        <w:rPr>
          <w:rFonts w:ascii="Calibri" w:hAnsi="Calibri" w:cs="Times New Roman"/>
          <w:sz w:val="22"/>
          <w:szCs w:val="22"/>
          <w:lang w:eastAsia="fr-FR"/>
        </w:rPr>
      </w:pPr>
      <w:proofErr w:type="gramStart"/>
      <w:r>
        <w:rPr>
          <w:rFonts w:ascii="Calibri" w:hAnsi="Calibri" w:cs="Times New Roman"/>
          <w:sz w:val="22"/>
          <w:szCs w:val="22"/>
          <w:lang w:eastAsia="fr-FR"/>
        </w:rPr>
        <w:t>au</w:t>
      </w:r>
      <w:proofErr w:type="gramEnd"/>
      <w:r>
        <w:rPr>
          <w:rFonts w:ascii="Calibri" w:hAnsi="Calibri" w:cs="Times New Roman"/>
          <w:sz w:val="22"/>
          <w:szCs w:val="22"/>
          <w:lang w:eastAsia="fr-FR"/>
        </w:rPr>
        <w:t xml:space="preserve"> 1</w:t>
      </w:r>
      <w:r>
        <w:rPr>
          <w:rFonts w:ascii="Calibri" w:hAnsi="Calibri" w:cs="Times New Roman"/>
          <w:sz w:val="22"/>
          <w:szCs w:val="22"/>
          <w:vertAlign w:val="superscript"/>
          <w:lang w:eastAsia="fr-FR"/>
        </w:rPr>
        <w:t>er</w:t>
      </w:r>
      <w:r>
        <w:rPr>
          <w:rFonts w:ascii="Calibri" w:hAnsi="Calibri" w:cs="Times New Roman"/>
          <w:sz w:val="22"/>
          <w:szCs w:val="22"/>
          <w:lang w:eastAsia="fr-FR"/>
        </w:rPr>
        <w:t xml:space="preserve"> juin 2022 :</w:t>
      </w:r>
    </w:p>
    <w:p w14:paraId="121B1FDD" w14:textId="77777777" w:rsidR="003B3612" w:rsidRDefault="003B3612" w:rsidP="003B3612">
      <w:pPr>
        <w:numPr>
          <w:ilvl w:val="0"/>
          <w:numId w:val="32"/>
        </w:numPr>
        <w:tabs>
          <w:tab w:val="right" w:pos="9639"/>
        </w:tabs>
        <w:suppressAutoHyphens w:val="0"/>
        <w:spacing w:before="120"/>
        <w:ind w:left="1769" w:hanging="357"/>
        <w:jc w:val="both"/>
        <w:rPr>
          <w:rFonts w:ascii="Calibri" w:hAnsi="Calibri" w:cs="Times New Roman"/>
          <w:sz w:val="22"/>
          <w:szCs w:val="22"/>
          <w:lang w:eastAsia="fr-FR"/>
        </w:rPr>
      </w:pPr>
      <w:proofErr w:type="gramStart"/>
      <w:r>
        <w:rPr>
          <w:rFonts w:ascii="Calibri" w:hAnsi="Calibri" w:cs="Times New Roman"/>
          <w:sz w:val="22"/>
          <w:szCs w:val="22"/>
          <w:lang w:eastAsia="fr-FR"/>
        </w:rPr>
        <w:t>un</w:t>
      </w:r>
      <w:proofErr w:type="gramEnd"/>
      <w:r>
        <w:rPr>
          <w:rFonts w:ascii="Calibri" w:hAnsi="Calibri" w:cs="Times New Roman"/>
          <w:sz w:val="22"/>
          <w:szCs w:val="22"/>
          <w:lang w:eastAsia="fr-FR"/>
        </w:rPr>
        <w:t xml:space="preserve"> poste d’adjoint d’animation à temps complet</w:t>
      </w:r>
      <w:r>
        <w:rPr>
          <w:rFonts w:ascii="Calibri" w:hAnsi="Calibri" w:cs="Times New Roman"/>
          <w:sz w:val="22"/>
          <w:szCs w:val="22"/>
          <w:lang w:eastAsia="fr-FR"/>
        </w:rPr>
        <w:tab/>
      </w:r>
    </w:p>
    <w:p w14:paraId="35A209BF" w14:textId="77777777" w:rsidR="003B3612" w:rsidRDefault="003B3612" w:rsidP="003B3612">
      <w:pPr>
        <w:tabs>
          <w:tab w:val="left" w:pos="2127"/>
          <w:tab w:val="left" w:pos="4962"/>
          <w:tab w:val="right" w:pos="9639"/>
        </w:tabs>
        <w:suppressAutoHyphens w:val="0"/>
        <w:ind w:left="1769"/>
        <w:jc w:val="both"/>
        <w:rPr>
          <w:rFonts w:ascii="Calibri" w:hAnsi="Calibri" w:cs="Times New Roman"/>
          <w:color w:val="FF0000"/>
          <w:sz w:val="22"/>
          <w:szCs w:val="22"/>
          <w:lang w:eastAsia="fr-FR"/>
        </w:rPr>
      </w:pPr>
      <w:r>
        <w:rPr>
          <w:rFonts w:ascii="Calibri" w:hAnsi="Calibri" w:cs="Times New Roman"/>
          <w:sz w:val="22"/>
          <w:szCs w:val="22"/>
          <w:lang w:eastAsia="fr-FR"/>
        </w:rPr>
        <w:tab/>
      </w:r>
      <w:proofErr w:type="gramStart"/>
      <w:r>
        <w:rPr>
          <w:rFonts w:ascii="Calibri" w:hAnsi="Calibri" w:cs="Times New Roman"/>
          <w:sz w:val="22"/>
          <w:szCs w:val="22"/>
          <w:lang w:eastAsia="fr-FR"/>
        </w:rPr>
        <w:t>indices</w:t>
      </w:r>
      <w:proofErr w:type="gramEnd"/>
      <w:r>
        <w:rPr>
          <w:rFonts w:ascii="Calibri" w:hAnsi="Calibri" w:cs="Times New Roman"/>
          <w:sz w:val="22"/>
          <w:szCs w:val="22"/>
          <w:lang w:eastAsia="fr-FR"/>
        </w:rPr>
        <w:t xml:space="preserve"> bruts : 367 - 432</w:t>
      </w:r>
      <w:r>
        <w:rPr>
          <w:rFonts w:ascii="Calibri" w:hAnsi="Calibri" w:cs="Times New Roman"/>
          <w:sz w:val="22"/>
          <w:szCs w:val="22"/>
          <w:lang w:eastAsia="fr-FR"/>
        </w:rPr>
        <w:tab/>
        <w:t>indices majorés : 340 - 382</w:t>
      </w:r>
      <w:r>
        <w:rPr>
          <w:rFonts w:ascii="Calibri" w:hAnsi="Calibri" w:cs="Times New Roman"/>
          <w:sz w:val="22"/>
          <w:szCs w:val="22"/>
          <w:lang w:eastAsia="fr-FR"/>
        </w:rPr>
        <w:tab/>
      </w:r>
    </w:p>
    <w:p w14:paraId="245CC186" w14:textId="77777777" w:rsidR="003B3612" w:rsidRDefault="003B3612" w:rsidP="003B3612">
      <w:pPr>
        <w:tabs>
          <w:tab w:val="right" w:pos="9639"/>
        </w:tabs>
        <w:suppressAutoHyphens w:val="0"/>
        <w:jc w:val="both"/>
        <w:rPr>
          <w:rFonts w:ascii="Calibri" w:hAnsi="Calibri" w:cs="Times New Roman"/>
          <w:b/>
          <w:sz w:val="22"/>
          <w:szCs w:val="22"/>
          <w:lang w:eastAsia="fr-FR"/>
        </w:rPr>
      </w:pPr>
    </w:p>
    <w:p w14:paraId="1579030E" w14:textId="77777777" w:rsidR="003B3612" w:rsidRDefault="003B3612" w:rsidP="003B3612">
      <w:pPr>
        <w:numPr>
          <w:ilvl w:val="0"/>
          <w:numId w:val="31"/>
        </w:numPr>
        <w:suppressAutoHyphens w:val="0"/>
        <w:ind w:left="714" w:hanging="357"/>
        <w:jc w:val="both"/>
        <w:rPr>
          <w:rFonts w:ascii="Calibri" w:hAnsi="Calibri" w:cs="Times New Roman"/>
          <w:sz w:val="22"/>
          <w:szCs w:val="22"/>
          <w:lang w:eastAsia="fr-FR"/>
        </w:rPr>
      </w:pPr>
      <w:proofErr w:type="gramStart"/>
      <w:r>
        <w:rPr>
          <w:rFonts w:ascii="Calibri" w:hAnsi="Calibri" w:cs="Times New Roman"/>
          <w:sz w:val="22"/>
          <w:szCs w:val="22"/>
          <w:lang w:eastAsia="fr-FR"/>
        </w:rPr>
        <w:t>au</w:t>
      </w:r>
      <w:proofErr w:type="gramEnd"/>
      <w:r>
        <w:rPr>
          <w:rFonts w:ascii="Calibri" w:hAnsi="Calibri" w:cs="Times New Roman"/>
          <w:sz w:val="22"/>
          <w:szCs w:val="22"/>
          <w:lang w:eastAsia="fr-FR"/>
        </w:rPr>
        <w:t xml:space="preserve"> 1</w:t>
      </w:r>
      <w:r>
        <w:rPr>
          <w:rFonts w:ascii="Calibri" w:hAnsi="Calibri" w:cs="Times New Roman"/>
          <w:sz w:val="22"/>
          <w:szCs w:val="22"/>
          <w:vertAlign w:val="superscript"/>
          <w:lang w:eastAsia="fr-FR"/>
        </w:rPr>
        <w:t>er</w:t>
      </w:r>
      <w:r>
        <w:rPr>
          <w:rFonts w:ascii="Calibri" w:hAnsi="Calibri" w:cs="Times New Roman"/>
          <w:sz w:val="22"/>
          <w:szCs w:val="22"/>
          <w:lang w:eastAsia="fr-FR"/>
        </w:rPr>
        <w:t xml:space="preserve"> juillet 2022 :</w:t>
      </w:r>
    </w:p>
    <w:p w14:paraId="5E76ED9A" w14:textId="77777777" w:rsidR="003B3612" w:rsidRDefault="003B3612" w:rsidP="003B3612">
      <w:pPr>
        <w:numPr>
          <w:ilvl w:val="0"/>
          <w:numId w:val="32"/>
        </w:numPr>
        <w:tabs>
          <w:tab w:val="right" w:pos="9639"/>
        </w:tabs>
        <w:suppressAutoHyphens w:val="0"/>
        <w:spacing w:before="120"/>
        <w:ind w:left="1769" w:hanging="357"/>
        <w:jc w:val="both"/>
        <w:rPr>
          <w:rFonts w:ascii="Calibri" w:hAnsi="Calibri" w:cs="Times New Roman"/>
          <w:sz w:val="22"/>
          <w:szCs w:val="22"/>
          <w:lang w:eastAsia="fr-FR"/>
        </w:rPr>
      </w:pPr>
      <w:proofErr w:type="gramStart"/>
      <w:r>
        <w:rPr>
          <w:rFonts w:ascii="Calibri" w:hAnsi="Calibri" w:cs="Times New Roman"/>
          <w:sz w:val="22"/>
          <w:szCs w:val="22"/>
          <w:lang w:eastAsia="fr-FR"/>
        </w:rPr>
        <w:t>un</w:t>
      </w:r>
      <w:proofErr w:type="gramEnd"/>
      <w:r>
        <w:rPr>
          <w:rFonts w:ascii="Calibri" w:hAnsi="Calibri" w:cs="Times New Roman"/>
          <w:sz w:val="22"/>
          <w:szCs w:val="22"/>
          <w:lang w:eastAsia="fr-FR"/>
        </w:rPr>
        <w:t xml:space="preserve"> poste de gardien-brigadier de police à temps complet</w:t>
      </w:r>
      <w:r>
        <w:rPr>
          <w:rFonts w:ascii="Calibri" w:hAnsi="Calibri" w:cs="Times New Roman"/>
          <w:sz w:val="22"/>
          <w:szCs w:val="22"/>
          <w:lang w:eastAsia="fr-FR"/>
        </w:rPr>
        <w:tab/>
      </w:r>
    </w:p>
    <w:p w14:paraId="13860BA8" w14:textId="77777777" w:rsidR="003B3612" w:rsidRDefault="003B3612" w:rsidP="003B3612">
      <w:pPr>
        <w:tabs>
          <w:tab w:val="left" w:pos="2127"/>
          <w:tab w:val="left" w:pos="4962"/>
          <w:tab w:val="right" w:pos="9639"/>
        </w:tabs>
        <w:suppressAutoHyphens w:val="0"/>
        <w:ind w:left="1769"/>
        <w:jc w:val="both"/>
        <w:rPr>
          <w:rFonts w:ascii="Calibri" w:hAnsi="Calibri" w:cs="Times New Roman"/>
          <w:color w:val="FF0000"/>
          <w:sz w:val="22"/>
          <w:szCs w:val="22"/>
          <w:lang w:eastAsia="fr-FR"/>
        </w:rPr>
      </w:pPr>
      <w:r>
        <w:rPr>
          <w:rFonts w:ascii="Calibri" w:hAnsi="Calibri" w:cs="Times New Roman"/>
          <w:sz w:val="22"/>
          <w:szCs w:val="22"/>
          <w:lang w:eastAsia="fr-FR"/>
        </w:rPr>
        <w:tab/>
      </w:r>
      <w:proofErr w:type="gramStart"/>
      <w:r>
        <w:rPr>
          <w:rFonts w:ascii="Calibri" w:hAnsi="Calibri" w:cs="Times New Roman"/>
          <w:sz w:val="22"/>
          <w:szCs w:val="22"/>
          <w:lang w:eastAsia="fr-FR"/>
        </w:rPr>
        <w:t>indices</w:t>
      </w:r>
      <w:proofErr w:type="gramEnd"/>
      <w:r>
        <w:rPr>
          <w:rFonts w:ascii="Calibri" w:hAnsi="Calibri" w:cs="Times New Roman"/>
          <w:sz w:val="22"/>
          <w:szCs w:val="22"/>
          <w:lang w:eastAsia="fr-FR"/>
        </w:rPr>
        <w:t xml:space="preserve"> bruts : 368 - 486</w:t>
      </w:r>
      <w:r>
        <w:rPr>
          <w:rFonts w:ascii="Calibri" w:hAnsi="Calibri" w:cs="Times New Roman"/>
          <w:sz w:val="22"/>
          <w:szCs w:val="22"/>
          <w:lang w:eastAsia="fr-FR"/>
        </w:rPr>
        <w:tab/>
        <w:t>indices majorés : 341 – 420</w:t>
      </w:r>
      <w:r>
        <w:rPr>
          <w:rFonts w:ascii="Calibri" w:hAnsi="Calibri" w:cs="Times New Roman"/>
          <w:sz w:val="22"/>
          <w:szCs w:val="22"/>
          <w:lang w:eastAsia="fr-FR"/>
        </w:rPr>
        <w:tab/>
      </w:r>
    </w:p>
    <w:p w14:paraId="1879F64A" w14:textId="77777777" w:rsidR="003B3612" w:rsidRDefault="003B3612" w:rsidP="003B3612">
      <w:pPr>
        <w:tabs>
          <w:tab w:val="right" w:pos="9639"/>
        </w:tabs>
        <w:suppressAutoHyphens w:val="0"/>
        <w:jc w:val="both"/>
        <w:rPr>
          <w:rFonts w:ascii="Calibri" w:hAnsi="Calibri" w:cs="Times New Roman"/>
          <w:b/>
          <w:sz w:val="22"/>
          <w:szCs w:val="22"/>
          <w:lang w:eastAsia="fr-FR"/>
        </w:rPr>
      </w:pPr>
    </w:p>
    <w:p w14:paraId="19EA2896" w14:textId="77777777" w:rsidR="003B3612" w:rsidRDefault="003B3612" w:rsidP="003B3612">
      <w:pPr>
        <w:numPr>
          <w:ilvl w:val="0"/>
          <w:numId w:val="31"/>
        </w:numPr>
        <w:suppressAutoHyphens w:val="0"/>
        <w:ind w:left="714" w:hanging="357"/>
        <w:jc w:val="both"/>
        <w:rPr>
          <w:rFonts w:ascii="Calibri" w:hAnsi="Calibri" w:cs="Times New Roman"/>
          <w:sz w:val="22"/>
          <w:szCs w:val="22"/>
          <w:lang w:eastAsia="fr-FR"/>
        </w:rPr>
      </w:pPr>
      <w:proofErr w:type="gramStart"/>
      <w:r>
        <w:rPr>
          <w:rFonts w:ascii="Calibri" w:hAnsi="Calibri" w:cs="Times New Roman"/>
          <w:sz w:val="22"/>
          <w:szCs w:val="22"/>
          <w:lang w:eastAsia="fr-FR"/>
        </w:rPr>
        <w:t>au</w:t>
      </w:r>
      <w:proofErr w:type="gramEnd"/>
      <w:r>
        <w:rPr>
          <w:rFonts w:ascii="Calibri" w:hAnsi="Calibri" w:cs="Times New Roman"/>
          <w:sz w:val="22"/>
          <w:szCs w:val="22"/>
          <w:lang w:eastAsia="fr-FR"/>
        </w:rPr>
        <w:t xml:space="preserve"> 1</w:t>
      </w:r>
      <w:r>
        <w:rPr>
          <w:rFonts w:ascii="Calibri" w:hAnsi="Calibri" w:cs="Times New Roman"/>
          <w:sz w:val="22"/>
          <w:szCs w:val="22"/>
          <w:vertAlign w:val="superscript"/>
          <w:lang w:eastAsia="fr-FR"/>
        </w:rPr>
        <w:t>er</w:t>
      </w:r>
      <w:r>
        <w:rPr>
          <w:rFonts w:ascii="Calibri" w:hAnsi="Calibri" w:cs="Times New Roman"/>
          <w:sz w:val="22"/>
          <w:szCs w:val="22"/>
          <w:lang w:eastAsia="fr-FR"/>
        </w:rPr>
        <w:t xml:space="preserve"> septembre 2022 :</w:t>
      </w:r>
    </w:p>
    <w:p w14:paraId="4723C2B5" w14:textId="77777777" w:rsidR="003B3612" w:rsidRDefault="003B3612" w:rsidP="003B3612">
      <w:pPr>
        <w:numPr>
          <w:ilvl w:val="0"/>
          <w:numId w:val="32"/>
        </w:numPr>
        <w:tabs>
          <w:tab w:val="right" w:pos="9639"/>
        </w:tabs>
        <w:suppressAutoHyphens w:val="0"/>
        <w:spacing w:before="120"/>
        <w:ind w:left="1769" w:hanging="357"/>
        <w:jc w:val="both"/>
        <w:rPr>
          <w:rFonts w:ascii="Calibri" w:hAnsi="Calibri" w:cs="Times New Roman"/>
          <w:sz w:val="22"/>
          <w:szCs w:val="22"/>
          <w:lang w:eastAsia="fr-FR"/>
        </w:rPr>
      </w:pPr>
      <w:proofErr w:type="gramStart"/>
      <w:r>
        <w:rPr>
          <w:rFonts w:ascii="Calibri" w:hAnsi="Calibri" w:cs="Times New Roman"/>
          <w:sz w:val="22"/>
          <w:szCs w:val="22"/>
          <w:lang w:eastAsia="fr-FR"/>
        </w:rPr>
        <w:t>quatre</w:t>
      </w:r>
      <w:proofErr w:type="gramEnd"/>
      <w:r>
        <w:rPr>
          <w:rFonts w:ascii="Calibri" w:hAnsi="Calibri" w:cs="Times New Roman"/>
          <w:sz w:val="22"/>
          <w:szCs w:val="22"/>
          <w:lang w:eastAsia="fr-FR"/>
        </w:rPr>
        <w:t xml:space="preserve"> postes d’agent de maîtrise à temps complet</w:t>
      </w:r>
      <w:r>
        <w:rPr>
          <w:rFonts w:ascii="Calibri" w:hAnsi="Calibri" w:cs="Times New Roman"/>
          <w:sz w:val="22"/>
          <w:szCs w:val="22"/>
          <w:lang w:eastAsia="fr-FR"/>
        </w:rPr>
        <w:tab/>
      </w:r>
    </w:p>
    <w:p w14:paraId="41F166C8" w14:textId="77777777" w:rsidR="003B3612" w:rsidRDefault="003B3612" w:rsidP="003B3612">
      <w:pPr>
        <w:tabs>
          <w:tab w:val="left" w:pos="2127"/>
          <w:tab w:val="left" w:pos="4962"/>
          <w:tab w:val="right" w:pos="9639"/>
        </w:tabs>
        <w:suppressAutoHyphens w:val="0"/>
        <w:ind w:left="1769"/>
        <w:jc w:val="both"/>
        <w:rPr>
          <w:rFonts w:ascii="Calibri" w:hAnsi="Calibri" w:cs="Times New Roman"/>
          <w:sz w:val="22"/>
          <w:szCs w:val="22"/>
          <w:lang w:eastAsia="fr-FR"/>
        </w:rPr>
      </w:pPr>
      <w:r>
        <w:rPr>
          <w:rFonts w:ascii="Calibri" w:hAnsi="Calibri" w:cs="Times New Roman"/>
          <w:sz w:val="22"/>
          <w:szCs w:val="22"/>
          <w:lang w:eastAsia="fr-FR"/>
        </w:rPr>
        <w:tab/>
      </w:r>
      <w:proofErr w:type="gramStart"/>
      <w:r>
        <w:rPr>
          <w:rFonts w:ascii="Calibri" w:hAnsi="Calibri" w:cs="Times New Roman"/>
          <w:sz w:val="22"/>
          <w:szCs w:val="22"/>
          <w:lang w:eastAsia="fr-FR"/>
        </w:rPr>
        <w:t>indices</w:t>
      </w:r>
      <w:proofErr w:type="gramEnd"/>
      <w:r>
        <w:rPr>
          <w:rFonts w:ascii="Calibri" w:hAnsi="Calibri" w:cs="Times New Roman"/>
          <w:sz w:val="22"/>
          <w:szCs w:val="22"/>
          <w:lang w:eastAsia="fr-FR"/>
        </w:rPr>
        <w:t xml:space="preserve"> bruts : 372 - 562</w:t>
      </w:r>
      <w:r>
        <w:rPr>
          <w:rFonts w:ascii="Calibri" w:hAnsi="Calibri" w:cs="Times New Roman"/>
          <w:sz w:val="22"/>
          <w:szCs w:val="22"/>
          <w:lang w:eastAsia="fr-FR"/>
        </w:rPr>
        <w:tab/>
        <w:t>indices majorés : 343 - 476</w:t>
      </w:r>
      <w:r>
        <w:rPr>
          <w:rFonts w:ascii="Calibri" w:hAnsi="Calibri" w:cs="Times New Roman"/>
          <w:sz w:val="22"/>
          <w:szCs w:val="22"/>
          <w:lang w:eastAsia="fr-FR"/>
        </w:rPr>
        <w:tab/>
      </w:r>
    </w:p>
    <w:p w14:paraId="6500D601" w14:textId="77777777" w:rsidR="003B3612" w:rsidRDefault="003B3612" w:rsidP="003B3612">
      <w:pPr>
        <w:tabs>
          <w:tab w:val="left" w:pos="2127"/>
          <w:tab w:val="left" w:pos="4962"/>
          <w:tab w:val="right" w:pos="9639"/>
        </w:tabs>
        <w:suppressAutoHyphens w:val="0"/>
        <w:ind w:left="1769"/>
        <w:jc w:val="both"/>
        <w:rPr>
          <w:rFonts w:ascii="Calibri" w:hAnsi="Calibri" w:cs="Times New Roman"/>
          <w:color w:val="FF0000"/>
          <w:sz w:val="22"/>
          <w:szCs w:val="22"/>
          <w:lang w:eastAsia="fr-FR"/>
        </w:rPr>
      </w:pPr>
      <w:r>
        <w:rPr>
          <w:rFonts w:ascii="Calibri" w:hAnsi="Calibri" w:cs="Times New Roman"/>
          <w:sz w:val="22"/>
          <w:szCs w:val="22"/>
          <w:lang w:eastAsia="fr-FR"/>
        </w:rPr>
        <w:tab/>
      </w:r>
      <w:r>
        <w:rPr>
          <w:rFonts w:ascii="Calibri" w:hAnsi="Calibri" w:cs="Times New Roman"/>
          <w:sz w:val="22"/>
          <w:szCs w:val="22"/>
          <w:lang w:eastAsia="fr-FR"/>
        </w:rPr>
        <w:tab/>
      </w:r>
      <w:r>
        <w:rPr>
          <w:rFonts w:ascii="Calibri" w:hAnsi="Calibri" w:cs="Times New Roman"/>
          <w:sz w:val="22"/>
          <w:szCs w:val="22"/>
          <w:lang w:eastAsia="fr-FR"/>
        </w:rPr>
        <w:tab/>
      </w:r>
    </w:p>
    <w:p w14:paraId="6C1ECBE9" w14:textId="77777777" w:rsidR="003B3612" w:rsidRDefault="003B3612" w:rsidP="003B3612">
      <w:pPr>
        <w:tabs>
          <w:tab w:val="left" w:pos="2127"/>
          <w:tab w:val="left" w:pos="4962"/>
          <w:tab w:val="right" w:pos="9639"/>
        </w:tabs>
        <w:suppressAutoHyphens w:val="0"/>
        <w:ind w:left="1769"/>
        <w:jc w:val="both"/>
        <w:rPr>
          <w:rFonts w:ascii="Calibri" w:hAnsi="Calibri" w:cs="Times New Roman"/>
          <w:color w:val="FF0000"/>
          <w:sz w:val="22"/>
          <w:szCs w:val="22"/>
          <w:lang w:eastAsia="fr-FR"/>
        </w:rPr>
      </w:pPr>
      <w:r>
        <w:rPr>
          <w:rFonts w:ascii="Calibri" w:hAnsi="Calibri" w:cs="Times New Roman"/>
          <w:sz w:val="22"/>
          <w:szCs w:val="22"/>
          <w:lang w:eastAsia="fr-FR"/>
        </w:rPr>
        <w:tab/>
      </w:r>
      <w:r>
        <w:rPr>
          <w:rFonts w:ascii="Calibri" w:hAnsi="Calibri" w:cs="Times New Roman"/>
          <w:sz w:val="22"/>
          <w:szCs w:val="22"/>
          <w:lang w:eastAsia="fr-FR"/>
        </w:rPr>
        <w:tab/>
      </w:r>
      <w:r>
        <w:rPr>
          <w:rFonts w:ascii="Calibri" w:hAnsi="Calibri" w:cs="Times New Roman"/>
          <w:sz w:val="22"/>
          <w:szCs w:val="22"/>
          <w:lang w:eastAsia="fr-FR"/>
        </w:rPr>
        <w:tab/>
      </w:r>
    </w:p>
    <w:p w14:paraId="2D85F9C5" w14:textId="77777777" w:rsidR="003B3612" w:rsidRDefault="003B3612" w:rsidP="003B3612">
      <w:pPr>
        <w:rPr>
          <w:rFonts w:ascii="Calibri" w:eastAsia="Calibri" w:hAnsi="Calibri" w:cs="Calibri"/>
          <w:lang w:eastAsia="en-US"/>
        </w:rPr>
      </w:pPr>
    </w:p>
    <w:p w14:paraId="07CBC7AC" w14:textId="17FE23A8" w:rsidR="003B3612" w:rsidRDefault="003B3612" w:rsidP="003B3612">
      <w:pPr>
        <w:rPr>
          <w:rFonts w:ascii="Calibri" w:eastAsia="Calibri" w:hAnsi="Calibri" w:cs="Calibri"/>
          <w:lang w:eastAsia="en-US"/>
        </w:rPr>
      </w:pPr>
    </w:p>
    <w:p w14:paraId="0BAA93FD" w14:textId="77777777" w:rsidR="00893B00" w:rsidRDefault="00893B00" w:rsidP="003B3612">
      <w:pPr>
        <w:rPr>
          <w:rFonts w:ascii="Calibri" w:eastAsia="Calibri" w:hAnsi="Calibri" w:cs="Calibri"/>
          <w:lang w:eastAsia="en-US"/>
        </w:rPr>
      </w:pPr>
    </w:p>
    <w:p w14:paraId="0917E3C0" w14:textId="77777777" w:rsidR="003860F1" w:rsidRDefault="003860F1" w:rsidP="003B3612">
      <w:pPr>
        <w:rPr>
          <w:rFonts w:ascii="Calibri" w:eastAsia="Calibri" w:hAnsi="Calibri" w:cs="Calibri"/>
          <w:lang w:eastAsia="en-US"/>
        </w:rPr>
      </w:pPr>
    </w:p>
    <w:p w14:paraId="2FB7C171" w14:textId="77777777" w:rsidR="003B3612" w:rsidRDefault="003B3612" w:rsidP="003B3612">
      <w:pPr>
        <w:pStyle w:val="Paragraphedeliste"/>
        <w:numPr>
          <w:ilvl w:val="0"/>
          <w:numId w:val="28"/>
        </w:numPr>
        <w:suppressAutoHyphens w:val="0"/>
        <w:spacing w:after="0" w:line="240" w:lineRule="auto"/>
        <w:ind w:left="360"/>
        <w:jc w:val="both"/>
        <w:rPr>
          <w:rFonts w:ascii="Calibri" w:hAnsi="Calibri" w:cs="Calibri"/>
          <w:b/>
          <w:u w:val="single"/>
          <w:lang w:eastAsia="fr-FR"/>
        </w:rPr>
      </w:pPr>
      <w:r>
        <w:rPr>
          <w:rFonts w:ascii="Calibri" w:hAnsi="Calibri" w:cs="Calibri"/>
          <w:b/>
          <w:u w:val="single"/>
          <w:lang w:eastAsia="fr-FR"/>
        </w:rPr>
        <w:t>ORGANISATION DU COMITÉ SOCIAL TERRITORIAL</w:t>
      </w:r>
    </w:p>
    <w:p w14:paraId="3784C91E" w14:textId="77777777" w:rsidR="003B3612" w:rsidRDefault="003B3612" w:rsidP="003B3612">
      <w:pPr>
        <w:shd w:val="clear" w:color="auto" w:fill="FFFFFF"/>
        <w:jc w:val="both"/>
        <w:rPr>
          <w:rFonts w:ascii="Calibri" w:hAnsi="Calibri" w:cs="Calibri"/>
          <w:sz w:val="22"/>
          <w:lang w:eastAsia="fr-FR"/>
        </w:rPr>
      </w:pPr>
      <w:r>
        <w:rPr>
          <w:rFonts w:ascii="Calibri" w:hAnsi="Calibri" w:cs="Calibri"/>
          <w:sz w:val="22"/>
          <w:u w:val="single"/>
          <w:lang w:eastAsia="fr-FR"/>
        </w:rPr>
        <w:t>Rapporteur :</w:t>
      </w:r>
      <w:r>
        <w:rPr>
          <w:rFonts w:ascii="Calibri" w:hAnsi="Calibri" w:cs="Calibri"/>
          <w:sz w:val="22"/>
          <w:lang w:eastAsia="fr-FR"/>
        </w:rPr>
        <w:t xml:space="preserve"> R. DETANG, Maire.</w:t>
      </w:r>
    </w:p>
    <w:p w14:paraId="7C245F28" w14:textId="7946B884" w:rsidR="003B3612" w:rsidRDefault="003B3612" w:rsidP="003B3612">
      <w:pPr>
        <w:suppressAutoHyphens w:val="0"/>
        <w:rPr>
          <w:rFonts w:ascii="Calibri" w:eastAsia="Calibri" w:hAnsi="Calibri" w:cs="Calibri"/>
          <w:sz w:val="22"/>
          <w:szCs w:val="22"/>
          <w:lang w:eastAsia="en-US"/>
        </w:rPr>
      </w:pPr>
    </w:p>
    <w:p w14:paraId="29F0F908" w14:textId="4BAA5F69" w:rsidR="003B3612" w:rsidRPr="006D7C8C" w:rsidRDefault="003B3612" w:rsidP="00F73CA5">
      <w:pPr>
        <w:suppressAutoHyphens w:val="0"/>
        <w:jc w:val="both"/>
        <w:rPr>
          <w:rFonts w:ascii="Calibri" w:eastAsia="Calibri" w:hAnsi="Calibri" w:cs="Calibri"/>
          <w:sz w:val="22"/>
          <w:szCs w:val="22"/>
          <w:lang w:eastAsia="en-US"/>
        </w:rPr>
      </w:pPr>
      <w:r>
        <w:rPr>
          <w:rFonts w:asciiTheme="majorHAnsi" w:eastAsia="Calibri" w:hAnsiTheme="majorHAnsi"/>
          <w:b/>
          <w:sz w:val="22"/>
          <w:szCs w:val="22"/>
          <w:u w:val="single"/>
          <w:lang w:eastAsia="en-US"/>
        </w:rPr>
        <w:t>Décision :</w:t>
      </w:r>
      <w:r w:rsidRPr="000053D1">
        <w:rPr>
          <w:rFonts w:asciiTheme="majorHAnsi" w:eastAsia="Calibri" w:hAnsiTheme="majorHAnsi"/>
          <w:b/>
          <w:sz w:val="22"/>
          <w:szCs w:val="22"/>
          <w:lang w:eastAsia="en-US"/>
        </w:rPr>
        <w:t xml:space="preserve"> </w:t>
      </w:r>
      <w:r w:rsidR="00F73CA5">
        <w:rPr>
          <w:rFonts w:asciiTheme="majorHAnsi" w:eastAsia="Calibri" w:hAnsiTheme="majorHAnsi"/>
          <w:b/>
          <w:sz w:val="22"/>
          <w:szCs w:val="22"/>
          <w:lang w:eastAsia="en-US"/>
        </w:rPr>
        <w:t>Unanimité</w:t>
      </w:r>
    </w:p>
    <w:p w14:paraId="1C8E698C" w14:textId="77777777" w:rsidR="003B3612" w:rsidRDefault="003B3612" w:rsidP="003B3612">
      <w:pPr>
        <w:suppressAutoHyphens w:val="0"/>
        <w:jc w:val="both"/>
        <w:rPr>
          <w:rFonts w:asciiTheme="majorHAnsi" w:eastAsia="Calibri" w:hAnsiTheme="majorHAnsi"/>
          <w:b/>
          <w:sz w:val="22"/>
          <w:szCs w:val="22"/>
          <w:u w:val="single"/>
          <w:lang w:eastAsia="en-US"/>
        </w:rPr>
      </w:pPr>
    </w:p>
    <w:p w14:paraId="1E73D7D5" w14:textId="77777777" w:rsidR="003B3612" w:rsidRPr="000053D1" w:rsidRDefault="003B3612" w:rsidP="003B3612">
      <w:pPr>
        <w:suppressAutoHyphens w:val="0"/>
        <w:jc w:val="both"/>
        <w:rPr>
          <w:rFonts w:asciiTheme="majorHAnsi" w:eastAsia="Calibri" w:hAnsiTheme="majorHAnsi"/>
          <w:b/>
          <w:sz w:val="22"/>
          <w:szCs w:val="22"/>
          <w:u w:val="single"/>
          <w:lang w:eastAsia="en-US"/>
        </w:rPr>
      </w:pPr>
      <w:r w:rsidRPr="000053D1">
        <w:rPr>
          <w:rFonts w:asciiTheme="majorHAnsi" w:eastAsia="Calibri" w:hAnsiTheme="majorHAnsi"/>
          <w:b/>
          <w:sz w:val="22"/>
          <w:szCs w:val="22"/>
          <w:u w:val="single"/>
          <w:lang w:eastAsia="en-US"/>
        </w:rPr>
        <w:t>Synthèse de la délibération</w:t>
      </w:r>
      <w:r>
        <w:rPr>
          <w:rFonts w:asciiTheme="majorHAnsi" w:eastAsia="Calibri" w:hAnsiTheme="majorHAnsi"/>
          <w:b/>
          <w:sz w:val="22"/>
          <w:szCs w:val="22"/>
          <w:u w:val="single"/>
          <w:lang w:eastAsia="en-US"/>
        </w:rPr>
        <w:t> :</w:t>
      </w:r>
    </w:p>
    <w:p w14:paraId="292191B2" w14:textId="77777777" w:rsidR="003B3612" w:rsidRDefault="003B3612" w:rsidP="003B3612">
      <w:pPr>
        <w:suppressAutoHyphens w:val="0"/>
        <w:rPr>
          <w:rFonts w:ascii="Calibri" w:eastAsia="Calibri" w:hAnsi="Calibri" w:cs="Calibri"/>
          <w:sz w:val="22"/>
          <w:szCs w:val="22"/>
          <w:lang w:eastAsia="en-US"/>
        </w:rPr>
      </w:pPr>
    </w:p>
    <w:p w14:paraId="1A638AE1" w14:textId="77777777" w:rsidR="003B3612" w:rsidRDefault="003B3612" w:rsidP="003B3612">
      <w:pPr>
        <w:suppressAutoHyphens w:val="0"/>
        <w:jc w:val="both"/>
        <w:rPr>
          <w:rFonts w:ascii="Calibri" w:hAnsi="Calibri" w:cs="Calibri"/>
          <w:sz w:val="22"/>
          <w:szCs w:val="22"/>
          <w:lang w:eastAsia="fr-FR"/>
        </w:rPr>
      </w:pPr>
      <w:r>
        <w:rPr>
          <w:rFonts w:ascii="Calibri" w:hAnsi="Calibri" w:cs="Calibri"/>
          <w:sz w:val="22"/>
          <w:szCs w:val="22"/>
          <w:lang w:eastAsia="fr-FR"/>
        </w:rPr>
        <w:t>Les prochaines élections des représentants du personnel au Comité Social Territorial (C.S.T), auront lieu le 8 décembre 2022, pour un mandat de 4 ans. Cette nouvelle instance, créée par le décret n° 2021-571 du 10 mai 2021, remplacera à cette date les instances actuelles (Comité Technique et Comité d’Hygiène, de Sécurité et des Conditions de Travail).</w:t>
      </w:r>
    </w:p>
    <w:p w14:paraId="77D38B43" w14:textId="77777777" w:rsidR="003B3612" w:rsidRDefault="003B3612" w:rsidP="003B3612">
      <w:pPr>
        <w:suppressAutoHyphens w:val="0"/>
        <w:jc w:val="both"/>
        <w:rPr>
          <w:rFonts w:ascii="Calibri" w:hAnsi="Calibri" w:cs="Calibri"/>
          <w:sz w:val="22"/>
          <w:szCs w:val="22"/>
          <w:lang w:eastAsia="fr-FR"/>
        </w:rPr>
      </w:pPr>
    </w:p>
    <w:p w14:paraId="09928C05" w14:textId="77777777" w:rsidR="003B3612" w:rsidRDefault="003B3612" w:rsidP="003B3612">
      <w:pPr>
        <w:suppressAutoHyphens w:val="0"/>
        <w:jc w:val="both"/>
        <w:rPr>
          <w:rFonts w:ascii="Calibri" w:hAnsi="Calibri" w:cs="Calibri"/>
          <w:sz w:val="22"/>
          <w:szCs w:val="22"/>
          <w:lang w:eastAsia="fr-FR"/>
        </w:rPr>
      </w:pPr>
      <w:r>
        <w:rPr>
          <w:rFonts w:ascii="Calibri" w:hAnsi="Calibri" w:cs="Calibri"/>
          <w:sz w:val="22"/>
          <w:szCs w:val="22"/>
          <w:lang w:eastAsia="fr-FR"/>
        </w:rPr>
        <w:t>Conformément au décret susvisé, l’organe délibérant de la collectivité doit notamment déterminer, 6 mois au moins avant la date du scrutin, le nombre de représentants du personnel au sein de la future instance, ainsi que le maintien du paritarisme avec le collège employeur et l’institution de la formation spécialisée en matière de santé, de sécurité et des conditions de travail pour les collectivités employant au moins deux cent agents.</w:t>
      </w:r>
    </w:p>
    <w:p w14:paraId="561246E6" w14:textId="77777777" w:rsidR="003B3612" w:rsidRDefault="003B3612" w:rsidP="003B3612">
      <w:pPr>
        <w:suppressAutoHyphens w:val="0"/>
        <w:jc w:val="both"/>
        <w:rPr>
          <w:rFonts w:ascii="Calibri" w:hAnsi="Calibri" w:cs="Calibri"/>
          <w:sz w:val="22"/>
          <w:szCs w:val="22"/>
          <w:lang w:eastAsia="fr-FR"/>
        </w:rPr>
      </w:pPr>
    </w:p>
    <w:p w14:paraId="1636D068" w14:textId="77777777" w:rsidR="003B3612" w:rsidRDefault="003B3612" w:rsidP="003B3612">
      <w:pPr>
        <w:suppressAutoHyphens w:val="0"/>
        <w:jc w:val="both"/>
        <w:rPr>
          <w:rFonts w:ascii="Calibri" w:hAnsi="Calibri" w:cs="Calibri"/>
          <w:sz w:val="22"/>
          <w:szCs w:val="22"/>
          <w:lang w:eastAsia="fr-FR"/>
        </w:rPr>
      </w:pPr>
      <w:r>
        <w:rPr>
          <w:rFonts w:ascii="Calibri" w:hAnsi="Calibri" w:cs="Calibri"/>
          <w:sz w:val="22"/>
          <w:szCs w:val="22"/>
          <w:lang w:eastAsia="fr-FR"/>
        </w:rPr>
        <w:t>L’organisation syndicale actuellement représentée au Comité Technique a été consultée par courrier en date du 23 mars 2022.</w:t>
      </w:r>
    </w:p>
    <w:p w14:paraId="4FE5DA01" w14:textId="77777777" w:rsidR="003B3612" w:rsidRDefault="003B3612" w:rsidP="003B3612">
      <w:pPr>
        <w:suppressAutoHyphens w:val="0"/>
        <w:jc w:val="both"/>
        <w:rPr>
          <w:rFonts w:ascii="Calibri" w:hAnsi="Calibri" w:cs="Calibri"/>
          <w:sz w:val="22"/>
          <w:szCs w:val="22"/>
          <w:lang w:eastAsia="fr-FR"/>
        </w:rPr>
      </w:pPr>
    </w:p>
    <w:p w14:paraId="3FE9495B" w14:textId="06F2FBBE" w:rsidR="003B3612" w:rsidRDefault="003860F1" w:rsidP="003B3612">
      <w:pPr>
        <w:suppressAutoHyphens w:val="0"/>
        <w:jc w:val="both"/>
        <w:rPr>
          <w:rFonts w:ascii="Calibri" w:hAnsi="Calibri" w:cs="Calibri"/>
          <w:sz w:val="22"/>
          <w:szCs w:val="22"/>
          <w:lang w:eastAsia="fr-FR"/>
        </w:rPr>
      </w:pPr>
      <w:r>
        <w:rPr>
          <w:rFonts w:ascii="Calibri" w:hAnsi="Calibri" w:cs="Calibri"/>
          <w:sz w:val="22"/>
          <w:szCs w:val="22"/>
          <w:lang w:eastAsia="fr-FR"/>
        </w:rPr>
        <w:t>Le</w:t>
      </w:r>
      <w:r w:rsidR="003B3612">
        <w:rPr>
          <w:rFonts w:ascii="Calibri" w:hAnsi="Calibri" w:cs="Calibri"/>
          <w:sz w:val="22"/>
          <w:szCs w:val="22"/>
          <w:lang w:eastAsia="fr-FR"/>
        </w:rPr>
        <w:t xml:space="preserve"> Conseil Municipal </w:t>
      </w:r>
      <w:r w:rsidR="003B3612">
        <w:rPr>
          <w:rFonts w:ascii="Calibri" w:hAnsi="Calibri" w:cs="Calibri"/>
          <w:color w:val="000000" w:themeColor="text1"/>
          <w:sz w:val="22"/>
          <w:szCs w:val="22"/>
          <w:lang w:eastAsia="fr-FR"/>
        </w:rPr>
        <w:t xml:space="preserve">approuve </w:t>
      </w:r>
      <w:r w:rsidR="003B3612">
        <w:rPr>
          <w:rFonts w:ascii="Calibri" w:hAnsi="Calibri" w:cs="Calibri"/>
          <w:sz w:val="22"/>
          <w:szCs w:val="22"/>
          <w:lang w:eastAsia="fr-FR"/>
        </w:rPr>
        <w:t>les règles suivantes pour le prochain mandat du Comité Social Territorial :</w:t>
      </w:r>
    </w:p>
    <w:p w14:paraId="73AFFE99" w14:textId="77777777" w:rsidR="003B3612" w:rsidRDefault="003B3612" w:rsidP="003B3612">
      <w:pPr>
        <w:suppressAutoHyphens w:val="0"/>
        <w:jc w:val="both"/>
        <w:rPr>
          <w:rFonts w:ascii="Calibri" w:hAnsi="Calibri" w:cs="Calibri"/>
          <w:sz w:val="22"/>
          <w:szCs w:val="22"/>
          <w:lang w:eastAsia="fr-FR"/>
        </w:rPr>
      </w:pPr>
    </w:p>
    <w:p w14:paraId="41C72BEB" w14:textId="77777777" w:rsidR="003B3612" w:rsidRDefault="003B3612" w:rsidP="003B3612">
      <w:pPr>
        <w:suppressAutoHyphens w:val="0"/>
        <w:jc w:val="both"/>
        <w:rPr>
          <w:rFonts w:ascii="Calibri" w:hAnsi="Calibri" w:cs="Calibri"/>
          <w:sz w:val="22"/>
          <w:szCs w:val="22"/>
          <w:lang w:eastAsia="fr-FR"/>
        </w:rPr>
      </w:pPr>
      <w:r>
        <w:rPr>
          <w:rFonts w:ascii="Calibri" w:hAnsi="Calibri" w:cs="Calibri"/>
          <w:sz w:val="22"/>
          <w:szCs w:val="22"/>
          <w:lang w:eastAsia="fr-FR"/>
        </w:rPr>
        <w:t>Organisation du Comité Social Territorial :</w:t>
      </w:r>
    </w:p>
    <w:p w14:paraId="10ECA56C" w14:textId="77777777" w:rsidR="003B3612" w:rsidRDefault="003B3612" w:rsidP="003B3612">
      <w:pPr>
        <w:numPr>
          <w:ilvl w:val="0"/>
          <w:numId w:val="33"/>
        </w:numPr>
        <w:suppressAutoHyphens w:val="0"/>
        <w:spacing w:before="120"/>
        <w:ind w:left="714" w:hanging="357"/>
        <w:jc w:val="both"/>
        <w:rPr>
          <w:rFonts w:ascii="Calibri" w:hAnsi="Calibri" w:cs="Calibri"/>
          <w:sz w:val="22"/>
          <w:szCs w:val="22"/>
          <w:lang w:eastAsia="fr-FR"/>
        </w:rPr>
      </w:pPr>
      <w:r>
        <w:rPr>
          <w:rFonts w:ascii="Calibri" w:hAnsi="Calibri" w:cs="Calibri"/>
          <w:sz w:val="22"/>
          <w:szCs w:val="22"/>
          <w:lang w:eastAsia="fr-FR"/>
        </w:rPr>
        <w:t>Le nombre de représentants du personnel est fixé à 4 agents titulaires et 4 agents suppléants ;</w:t>
      </w:r>
    </w:p>
    <w:p w14:paraId="6192EBE9" w14:textId="07D61826" w:rsidR="003B3612" w:rsidRDefault="003B3612" w:rsidP="003B3612">
      <w:pPr>
        <w:numPr>
          <w:ilvl w:val="0"/>
          <w:numId w:val="33"/>
        </w:numPr>
        <w:suppressAutoHyphens w:val="0"/>
        <w:spacing w:before="120"/>
        <w:ind w:left="714" w:hanging="357"/>
        <w:jc w:val="both"/>
        <w:rPr>
          <w:rFonts w:ascii="Calibri" w:hAnsi="Calibri" w:cs="Calibri"/>
          <w:sz w:val="22"/>
          <w:szCs w:val="22"/>
          <w:lang w:eastAsia="fr-FR"/>
        </w:rPr>
      </w:pPr>
      <w:r>
        <w:rPr>
          <w:rFonts w:ascii="Calibri" w:hAnsi="Calibri" w:cs="Calibri"/>
          <w:sz w:val="22"/>
          <w:szCs w:val="22"/>
          <w:lang w:eastAsia="fr-FR"/>
        </w:rPr>
        <w:t>L</w:t>
      </w:r>
      <w:r w:rsidR="00371202">
        <w:rPr>
          <w:rFonts w:ascii="Calibri" w:hAnsi="Calibri" w:cs="Calibri"/>
          <w:sz w:val="22"/>
          <w:szCs w:val="22"/>
          <w:lang w:eastAsia="fr-FR"/>
        </w:rPr>
        <w:t>a parité</w:t>
      </w:r>
      <w:r>
        <w:rPr>
          <w:rFonts w:ascii="Calibri" w:hAnsi="Calibri" w:cs="Calibri"/>
          <w:sz w:val="22"/>
          <w:szCs w:val="22"/>
          <w:lang w:eastAsia="fr-FR"/>
        </w:rPr>
        <w:t xml:space="preserve"> est institué</w:t>
      </w:r>
      <w:r w:rsidR="00371202">
        <w:rPr>
          <w:rFonts w:ascii="Calibri" w:hAnsi="Calibri" w:cs="Calibri"/>
          <w:sz w:val="22"/>
          <w:szCs w:val="22"/>
          <w:lang w:eastAsia="fr-FR"/>
        </w:rPr>
        <w:t>e</w:t>
      </w:r>
      <w:r>
        <w:rPr>
          <w:rFonts w:ascii="Calibri" w:hAnsi="Calibri" w:cs="Calibri"/>
          <w:sz w:val="22"/>
          <w:szCs w:val="22"/>
          <w:lang w:eastAsia="fr-FR"/>
        </w:rPr>
        <w:t xml:space="preserve"> entre le collège des représentants de la collectivité et des représentants du personnel ;</w:t>
      </w:r>
    </w:p>
    <w:p w14:paraId="5C713504" w14:textId="77777777" w:rsidR="003B3612" w:rsidRDefault="003B3612" w:rsidP="003B3612">
      <w:pPr>
        <w:numPr>
          <w:ilvl w:val="0"/>
          <w:numId w:val="33"/>
        </w:numPr>
        <w:suppressAutoHyphens w:val="0"/>
        <w:spacing w:before="120"/>
        <w:ind w:left="714" w:hanging="357"/>
        <w:jc w:val="both"/>
        <w:rPr>
          <w:rFonts w:ascii="Calibri" w:hAnsi="Calibri" w:cs="Calibri"/>
          <w:sz w:val="22"/>
          <w:szCs w:val="22"/>
          <w:lang w:eastAsia="fr-FR"/>
        </w:rPr>
      </w:pPr>
      <w:r>
        <w:rPr>
          <w:rFonts w:ascii="Calibri" w:hAnsi="Calibri" w:cs="Calibri"/>
          <w:sz w:val="22"/>
          <w:szCs w:val="22"/>
          <w:lang w:eastAsia="fr-FR"/>
        </w:rPr>
        <w:t>Le recueil des avis des représentants de la collectivité est autorisé avec voix délibérative.</w:t>
      </w:r>
    </w:p>
    <w:p w14:paraId="7E0BBF74" w14:textId="77777777" w:rsidR="003B3612" w:rsidRDefault="003B3612" w:rsidP="003B3612">
      <w:pPr>
        <w:suppressAutoHyphens w:val="0"/>
        <w:jc w:val="both"/>
        <w:rPr>
          <w:rFonts w:ascii="Calibri" w:hAnsi="Calibri" w:cs="Calibri"/>
          <w:sz w:val="22"/>
          <w:szCs w:val="22"/>
          <w:lang w:eastAsia="fr-FR"/>
        </w:rPr>
      </w:pPr>
    </w:p>
    <w:p w14:paraId="23BCBFA7" w14:textId="77777777" w:rsidR="003B3612" w:rsidRDefault="003B3612" w:rsidP="003B3612">
      <w:pPr>
        <w:suppressAutoHyphens w:val="0"/>
        <w:jc w:val="both"/>
        <w:rPr>
          <w:rFonts w:ascii="Calibri" w:hAnsi="Calibri" w:cs="Calibri"/>
          <w:sz w:val="22"/>
          <w:szCs w:val="22"/>
          <w:lang w:eastAsia="fr-FR"/>
        </w:rPr>
      </w:pPr>
      <w:r>
        <w:rPr>
          <w:rFonts w:ascii="Calibri" w:hAnsi="Calibri" w:cs="Calibri"/>
          <w:sz w:val="22"/>
          <w:szCs w:val="22"/>
          <w:lang w:eastAsia="fr-FR"/>
        </w:rPr>
        <w:t>Organisation de la formation spécialisée en matière de santé, de sécurité et des conditions de travail, le décret précisant que le nombre de représentants du personnel est égal au nombre institué pour le C.S.T :</w:t>
      </w:r>
    </w:p>
    <w:p w14:paraId="1B111C8C" w14:textId="13E85754" w:rsidR="003B3612" w:rsidRDefault="005C3EC6" w:rsidP="003B3612">
      <w:pPr>
        <w:numPr>
          <w:ilvl w:val="0"/>
          <w:numId w:val="34"/>
        </w:numPr>
        <w:suppressAutoHyphens w:val="0"/>
        <w:spacing w:before="120"/>
        <w:ind w:left="714" w:hanging="357"/>
        <w:jc w:val="both"/>
        <w:rPr>
          <w:rFonts w:ascii="Calibri" w:hAnsi="Calibri" w:cs="Calibri"/>
          <w:sz w:val="22"/>
          <w:szCs w:val="22"/>
          <w:lang w:eastAsia="fr-FR"/>
        </w:rPr>
      </w:pPr>
      <w:r>
        <w:rPr>
          <w:rFonts w:ascii="Calibri" w:hAnsi="Calibri" w:cs="Calibri"/>
          <w:sz w:val="22"/>
          <w:szCs w:val="22"/>
          <w:lang w:eastAsia="fr-FR"/>
        </w:rPr>
        <w:t>La parité</w:t>
      </w:r>
      <w:r w:rsidR="003B3612">
        <w:rPr>
          <w:rFonts w:ascii="Calibri" w:hAnsi="Calibri" w:cs="Calibri"/>
          <w:sz w:val="22"/>
          <w:szCs w:val="22"/>
          <w:lang w:eastAsia="fr-FR"/>
        </w:rPr>
        <w:t xml:space="preserve"> est institué</w:t>
      </w:r>
      <w:r w:rsidR="00371202">
        <w:rPr>
          <w:rFonts w:ascii="Calibri" w:hAnsi="Calibri" w:cs="Calibri"/>
          <w:sz w:val="22"/>
          <w:szCs w:val="22"/>
          <w:lang w:eastAsia="fr-FR"/>
        </w:rPr>
        <w:t>e</w:t>
      </w:r>
      <w:r w:rsidR="003B3612">
        <w:rPr>
          <w:rFonts w:ascii="Calibri" w:hAnsi="Calibri" w:cs="Calibri"/>
          <w:sz w:val="22"/>
          <w:szCs w:val="22"/>
          <w:lang w:eastAsia="fr-FR"/>
        </w:rPr>
        <w:t xml:space="preserve"> entre le collège des représentants de la collectivité et des représentants du personnel ;</w:t>
      </w:r>
    </w:p>
    <w:p w14:paraId="7A80E725" w14:textId="77777777" w:rsidR="003B3612" w:rsidRDefault="003B3612" w:rsidP="003B3612">
      <w:pPr>
        <w:numPr>
          <w:ilvl w:val="0"/>
          <w:numId w:val="34"/>
        </w:numPr>
        <w:suppressAutoHyphens w:val="0"/>
        <w:spacing w:before="120"/>
        <w:ind w:left="714" w:hanging="357"/>
        <w:jc w:val="both"/>
        <w:rPr>
          <w:rFonts w:ascii="Calibri" w:hAnsi="Calibri" w:cs="Calibri"/>
          <w:b/>
          <w:sz w:val="22"/>
          <w:szCs w:val="22"/>
          <w:u w:val="single"/>
          <w:lang w:eastAsia="fr-FR"/>
        </w:rPr>
      </w:pPr>
      <w:r>
        <w:rPr>
          <w:rFonts w:ascii="Calibri" w:hAnsi="Calibri" w:cs="Calibri"/>
          <w:sz w:val="22"/>
          <w:szCs w:val="22"/>
          <w:lang w:eastAsia="fr-FR"/>
        </w:rPr>
        <w:t>Le recueil des avis des représentants de la collectivité est autorisé avec voix délibérative.</w:t>
      </w:r>
    </w:p>
    <w:p w14:paraId="3E3070CD" w14:textId="77777777" w:rsidR="003B3612" w:rsidRDefault="003B3612" w:rsidP="003B3612">
      <w:pPr>
        <w:shd w:val="clear" w:color="auto" w:fill="FFFFFF"/>
        <w:jc w:val="both"/>
        <w:rPr>
          <w:rFonts w:ascii="Calibri" w:hAnsi="Calibri" w:cs="Times New Roman"/>
          <w:sz w:val="22"/>
          <w:szCs w:val="22"/>
          <w:lang w:eastAsia="fr-FR"/>
        </w:rPr>
      </w:pPr>
    </w:p>
    <w:p w14:paraId="636433C6" w14:textId="77777777" w:rsidR="003B3612" w:rsidRDefault="003B3612" w:rsidP="003B3612">
      <w:pPr>
        <w:shd w:val="clear" w:color="auto" w:fill="FFFFFF"/>
        <w:jc w:val="both"/>
        <w:rPr>
          <w:rFonts w:ascii="Calibri" w:hAnsi="Calibri" w:cs="Times New Roman"/>
          <w:sz w:val="22"/>
          <w:szCs w:val="22"/>
          <w:lang w:eastAsia="fr-FR"/>
        </w:rPr>
      </w:pPr>
    </w:p>
    <w:p w14:paraId="162321D4" w14:textId="77777777" w:rsidR="003B3612" w:rsidRDefault="003B3612" w:rsidP="003B3612">
      <w:pPr>
        <w:pStyle w:val="Paragraphedeliste"/>
        <w:numPr>
          <w:ilvl w:val="0"/>
          <w:numId w:val="28"/>
        </w:numPr>
        <w:tabs>
          <w:tab w:val="left" w:pos="284"/>
        </w:tabs>
        <w:suppressAutoHyphens w:val="0"/>
        <w:spacing w:after="0" w:line="240" w:lineRule="auto"/>
        <w:ind w:left="0" w:firstLine="0"/>
        <w:jc w:val="both"/>
        <w:rPr>
          <w:rFonts w:ascii="Calibri" w:hAnsi="Calibri" w:cs="Calibri"/>
          <w:b/>
          <w:u w:val="single"/>
          <w:lang w:eastAsia="fr-FR"/>
        </w:rPr>
      </w:pPr>
      <w:r>
        <w:rPr>
          <w:rFonts w:ascii="Calibri" w:hAnsi="Calibri" w:cs="Calibri"/>
          <w:b/>
          <w:u w:val="single"/>
          <w:lang w:eastAsia="fr-FR"/>
        </w:rPr>
        <w:t>CONVENTION AVEC LE SERVICE DEPARTEMENTAL D’INCENDIE ET DE SECOURS (SDIS) RELATIVE A LA DISPONIBILITE EN FAVEUR DES SAPEURS-POMPIERS VOLONTAIRES</w:t>
      </w:r>
    </w:p>
    <w:p w14:paraId="5CD56EE5" w14:textId="77777777" w:rsidR="003B3612" w:rsidRDefault="003B3612" w:rsidP="003B3612">
      <w:pPr>
        <w:shd w:val="clear" w:color="auto" w:fill="FFFFFF"/>
        <w:jc w:val="both"/>
        <w:rPr>
          <w:rFonts w:ascii="Calibri" w:hAnsi="Calibri" w:cs="Calibri"/>
          <w:sz w:val="22"/>
          <w:lang w:eastAsia="fr-FR"/>
        </w:rPr>
      </w:pPr>
      <w:r>
        <w:rPr>
          <w:rFonts w:ascii="Calibri" w:hAnsi="Calibri" w:cs="Calibri"/>
          <w:sz w:val="22"/>
          <w:u w:val="single"/>
          <w:lang w:eastAsia="fr-FR"/>
        </w:rPr>
        <w:t>Rapporteur :</w:t>
      </w:r>
      <w:r>
        <w:rPr>
          <w:rFonts w:ascii="Calibri" w:hAnsi="Calibri" w:cs="Calibri"/>
          <w:sz w:val="22"/>
          <w:lang w:eastAsia="fr-FR"/>
        </w:rPr>
        <w:t xml:space="preserve"> R. DETANG, Maire.</w:t>
      </w:r>
    </w:p>
    <w:p w14:paraId="030C3FD4" w14:textId="77777777" w:rsidR="003B3612" w:rsidRDefault="003B3612" w:rsidP="003B3612">
      <w:pPr>
        <w:suppressAutoHyphens w:val="0"/>
        <w:jc w:val="both"/>
        <w:rPr>
          <w:rFonts w:ascii="Calibri" w:hAnsi="Calibri" w:cs="Calibri"/>
          <w:sz w:val="22"/>
          <w:szCs w:val="22"/>
          <w:lang w:eastAsia="fr-FR"/>
        </w:rPr>
      </w:pPr>
    </w:p>
    <w:p w14:paraId="69505872" w14:textId="5B89F432" w:rsidR="003B3612" w:rsidRDefault="003B3612" w:rsidP="003B3612">
      <w:pPr>
        <w:suppressAutoHyphens w:val="0"/>
        <w:jc w:val="both"/>
        <w:rPr>
          <w:rFonts w:asciiTheme="majorHAnsi" w:eastAsia="Calibri" w:hAnsiTheme="majorHAnsi"/>
          <w:b/>
          <w:sz w:val="22"/>
          <w:szCs w:val="22"/>
          <w:lang w:eastAsia="en-US"/>
        </w:rPr>
      </w:pPr>
      <w:r>
        <w:rPr>
          <w:rFonts w:asciiTheme="majorHAnsi" w:eastAsia="Calibri" w:hAnsiTheme="majorHAnsi"/>
          <w:b/>
          <w:sz w:val="22"/>
          <w:szCs w:val="22"/>
          <w:u w:val="single"/>
          <w:lang w:eastAsia="en-US"/>
        </w:rPr>
        <w:t>Décision :</w:t>
      </w:r>
      <w:r w:rsidRPr="000053D1">
        <w:rPr>
          <w:rFonts w:asciiTheme="majorHAnsi" w:eastAsia="Calibri" w:hAnsiTheme="majorHAnsi"/>
          <w:b/>
          <w:sz w:val="22"/>
          <w:szCs w:val="22"/>
          <w:lang w:eastAsia="en-US"/>
        </w:rPr>
        <w:t xml:space="preserve"> </w:t>
      </w:r>
      <w:r w:rsidR="006D312B">
        <w:rPr>
          <w:rFonts w:asciiTheme="majorHAnsi" w:eastAsia="Calibri" w:hAnsiTheme="majorHAnsi"/>
          <w:b/>
          <w:sz w:val="22"/>
          <w:szCs w:val="22"/>
          <w:lang w:eastAsia="en-US"/>
        </w:rPr>
        <w:t>Unanimité</w:t>
      </w:r>
    </w:p>
    <w:p w14:paraId="6D6394E9" w14:textId="77777777" w:rsidR="003B3612" w:rsidRDefault="003B3612" w:rsidP="003B3612">
      <w:pPr>
        <w:suppressAutoHyphens w:val="0"/>
        <w:jc w:val="both"/>
        <w:rPr>
          <w:rFonts w:asciiTheme="majorHAnsi" w:eastAsia="Calibri" w:hAnsiTheme="majorHAnsi"/>
          <w:b/>
          <w:sz w:val="22"/>
          <w:szCs w:val="22"/>
          <w:u w:val="single"/>
          <w:lang w:eastAsia="en-US"/>
        </w:rPr>
      </w:pPr>
    </w:p>
    <w:p w14:paraId="205494D9" w14:textId="77777777" w:rsidR="003B3612" w:rsidRPr="000053D1" w:rsidRDefault="003B3612" w:rsidP="003B3612">
      <w:pPr>
        <w:suppressAutoHyphens w:val="0"/>
        <w:jc w:val="both"/>
        <w:rPr>
          <w:rFonts w:asciiTheme="majorHAnsi" w:eastAsia="Calibri" w:hAnsiTheme="majorHAnsi"/>
          <w:b/>
          <w:sz w:val="22"/>
          <w:szCs w:val="22"/>
          <w:u w:val="single"/>
          <w:lang w:eastAsia="en-US"/>
        </w:rPr>
      </w:pPr>
      <w:r w:rsidRPr="000053D1">
        <w:rPr>
          <w:rFonts w:asciiTheme="majorHAnsi" w:eastAsia="Calibri" w:hAnsiTheme="majorHAnsi"/>
          <w:b/>
          <w:sz w:val="22"/>
          <w:szCs w:val="22"/>
          <w:u w:val="single"/>
          <w:lang w:eastAsia="en-US"/>
        </w:rPr>
        <w:t>Synthèse de la délibération</w:t>
      </w:r>
      <w:r>
        <w:rPr>
          <w:rFonts w:asciiTheme="majorHAnsi" w:eastAsia="Calibri" w:hAnsiTheme="majorHAnsi"/>
          <w:b/>
          <w:sz w:val="22"/>
          <w:szCs w:val="22"/>
          <w:u w:val="single"/>
          <w:lang w:eastAsia="en-US"/>
        </w:rPr>
        <w:t> :</w:t>
      </w:r>
    </w:p>
    <w:p w14:paraId="7576CAD6" w14:textId="77777777" w:rsidR="003B3612" w:rsidRDefault="003B3612" w:rsidP="003B3612">
      <w:pPr>
        <w:suppressAutoHyphens w:val="0"/>
        <w:jc w:val="both"/>
        <w:rPr>
          <w:rFonts w:ascii="Calibri" w:hAnsi="Calibri" w:cs="Calibri"/>
          <w:sz w:val="22"/>
          <w:szCs w:val="22"/>
          <w:lang w:eastAsia="fr-FR"/>
        </w:rPr>
      </w:pPr>
    </w:p>
    <w:p w14:paraId="07F96C6E" w14:textId="5D2BD427" w:rsidR="003B3612" w:rsidRDefault="003B3612" w:rsidP="003B3612">
      <w:pPr>
        <w:suppressAutoHyphens w:val="0"/>
        <w:jc w:val="both"/>
        <w:rPr>
          <w:rFonts w:ascii="Calibri" w:hAnsi="Calibri" w:cs="Calibri"/>
          <w:sz w:val="22"/>
          <w:szCs w:val="22"/>
          <w:lang w:eastAsia="fr-FR"/>
        </w:rPr>
      </w:pPr>
      <w:r>
        <w:rPr>
          <w:rFonts w:ascii="Calibri" w:hAnsi="Calibri" w:cs="Calibri"/>
          <w:sz w:val="22"/>
          <w:szCs w:val="22"/>
          <w:lang w:eastAsia="fr-FR"/>
        </w:rPr>
        <w:t>Conformément aux textes en vigueur, l’employeur d’un sapeur-pompier volontaire peut conclure avec le Service Départemental d’Incendie et de Secours (SDIS) une convention afin de préciser les modalités de la disponibilité opérationnelle et de la disponibilité pour formation des sapeurs-pompiers volontaires.</w:t>
      </w:r>
    </w:p>
    <w:p w14:paraId="06C16539" w14:textId="77777777" w:rsidR="003B3612" w:rsidRDefault="003B3612" w:rsidP="003B3612">
      <w:pPr>
        <w:suppressAutoHyphens w:val="0"/>
        <w:jc w:val="both"/>
        <w:rPr>
          <w:rFonts w:ascii="Calibri" w:hAnsi="Calibri" w:cs="Calibri"/>
          <w:sz w:val="22"/>
          <w:szCs w:val="22"/>
          <w:lang w:eastAsia="fr-FR"/>
        </w:rPr>
      </w:pPr>
    </w:p>
    <w:p w14:paraId="4454FB16" w14:textId="77777777" w:rsidR="003B3612" w:rsidRDefault="003B3612" w:rsidP="003B3612">
      <w:pPr>
        <w:suppressAutoHyphens w:val="0"/>
        <w:jc w:val="both"/>
        <w:rPr>
          <w:rFonts w:ascii="Calibri" w:hAnsi="Calibri" w:cs="Calibri"/>
          <w:sz w:val="22"/>
          <w:szCs w:val="22"/>
          <w:lang w:eastAsia="fr-FR"/>
        </w:rPr>
      </w:pPr>
      <w:r>
        <w:rPr>
          <w:rFonts w:ascii="Calibri" w:hAnsi="Calibri" w:cs="Calibri"/>
          <w:sz w:val="22"/>
          <w:szCs w:val="22"/>
          <w:lang w:eastAsia="fr-FR"/>
        </w:rPr>
        <w:t>Cette convention veille notamment à s’assurer de la compatibilité de cette disponibilité avec les nécessités du fonctionnement du service public.</w:t>
      </w:r>
    </w:p>
    <w:p w14:paraId="0B315F34" w14:textId="77777777" w:rsidR="003B3612" w:rsidRDefault="003B3612" w:rsidP="003B3612">
      <w:pPr>
        <w:suppressAutoHyphens w:val="0"/>
        <w:jc w:val="both"/>
        <w:rPr>
          <w:rFonts w:ascii="Calibri" w:hAnsi="Calibri" w:cs="Calibri"/>
          <w:sz w:val="22"/>
          <w:szCs w:val="22"/>
          <w:lang w:eastAsia="fr-FR"/>
        </w:rPr>
      </w:pPr>
    </w:p>
    <w:p w14:paraId="001E032B" w14:textId="77777777" w:rsidR="003B3612" w:rsidRDefault="003B3612" w:rsidP="003B3612">
      <w:pPr>
        <w:suppressAutoHyphens w:val="0"/>
        <w:jc w:val="both"/>
        <w:rPr>
          <w:rFonts w:ascii="Calibri" w:hAnsi="Calibri" w:cs="Calibri"/>
          <w:sz w:val="22"/>
          <w:szCs w:val="22"/>
          <w:lang w:eastAsia="fr-FR"/>
        </w:rPr>
      </w:pPr>
      <w:r>
        <w:rPr>
          <w:rFonts w:ascii="Calibri" w:hAnsi="Calibri" w:cs="Calibri"/>
          <w:sz w:val="22"/>
          <w:szCs w:val="22"/>
          <w:lang w:eastAsia="fr-FR"/>
        </w:rPr>
        <w:t>Les activités concernées par la disponibilité pendant le temps de travail du sapeur-pompier volontaire sont les suivantes :</w:t>
      </w:r>
    </w:p>
    <w:p w14:paraId="1A6C41B8" w14:textId="77777777" w:rsidR="003B3612" w:rsidRDefault="003B3612" w:rsidP="003B3612">
      <w:pPr>
        <w:numPr>
          <w:ilvl w:val="0"/>
          <w:numId w:val="35"/>
        </w:numPr>
        <w:suppressAutoHyphens w:val="0"/>
        <w:spacing w:before="120"/>
        <w:ind w:left="714" w:hanging="357"/>
        <w:jc w:val="both"/>
        <w:rPr>
          <w:rFonts w:ascii="Calibri" w:hAnsi="Calibri" w:cs="Calibri"/>
          <w:sz w:val="22"/>
          <w:szCs w:val="22"/>
          <w:lang w:eastAsia="fr-FR"/>
        </w:rPr>
      </w:pPr>
      <w:r>
        <w:rPr>
          <w:rFonts w:ascii="Calibri" w:hAnsi="Calibri" w:cs="Calibri"/>
          <w:sz w:val="22"/>
          <w:szCs w:val="22"/>
          <w:lang w:eastAsia="fr-FR"/>
        </w:rPr>
        <w:lastRenderedPageBreak/>
        <w:t>Les missions opérationnelles concernant les secours d’urgence aux personnes victimes d’accident, de sinistre ou de catastrophe et leur évacuation, ainsi que la protection des personnes, des biens et de l’environnement en cas de péril ;</w:t>
      </w:r>
    </w:p>
    <w:p w14:paraId="175B9E85" w14:textId="7E0E3F99" w:rsidR="003B3612" w:rsidRPr="003B3612" w:rsidRDefault="003B3612" w:rsidP="003B3612">
      <w:pPr>
        <w:numPr>
          <w:ilvl w:val="0"/>
          <w:numId w:val="35"/>
        </w:numPr>
        <w:suppressAutoHyphens w:val="0"/>
        <w:spacing w:before="120"/>
        <w:ind w:left="714" w:hanging="357"/>
        <w:jc w:val="both"/>
        <w:rPr>
          <w:rFonts w:ascii="Calibri" w:hAnsi="Calibri" w:cs="Calibri"/>
          <w:sz w:val="22"/>
          <w:szCs w:val="22"/>
          <w:lang w:eastAsia="fr-FR"/>
        </w:rPr>
      </w:pPr>
      <w:r>
        <w:rPr>
          <w:rFonts w:ascii="Calibri" w:hAnsi="Calibri" w:cs="Calibri"/>
          <w:sz w:val="22"/>
          <w:szCs w:val="22"/>
          <w:lang w:eastAsia="fr-FR"/>
        </w:rPr>
        <w:t>Les actions de formation.</w:t>
      </w:r>
    </w:p>
    <w:p w14:paraId="30DD0F49" w14:textId="77777777" w:rsidR="003B3612" w:rsidRDefault="003B3612" w:rsidP="003B3612">
      <w:pPr>
        <w:suppressAutoHyphens w:val="0"/>
        <w:jc w:val="both"/>
        <w:rPr>
          <w:rFonts w:ascii="Calibri" w:hAnsi="Calibri" w:cs="Calibri"/>
          <w:sz w:val="22"/>
          <w:szCs w:val="22"/>
          <w:lang w:eastAsia="fr-FR"/>
        </w:rPr>
      </w:pPr>
    </w:p>
    <w:p w14:paraId="2BA03B7D" w14:textId="4CCB88B0" w:rsidR="003B3612" w:rsidRDefault="003860F1" w:rsidP="003B3612">
      <w:pPr>
        <w:suppressAutoHyphens w:val="0"/>
        <w:jc w:val="both"/>
        <w:rPr>
          <w:rFonts w:ascii="Calibri" w:hAnsi="Calibri" w:cs="Calibri"/>
          <w:sz w:val="22"/>
          <w:szCs w:val="22"/>
          <w:lang w:eastAsia="fr-FR"/>
        </w:rPr>
      </w:pPr>
      <w:r>
        <w:rPr>
          <w:rFonts w:ascii="Calibri" w:hAnsi="Calibri" w:cs="Calibri"/>
          <w:sz w:val="22"/>
          <w:szCs w:val="22"/>
          <w:lang w:eastAsia="fr-FR"/>
        </w:rPr>
        <w:t>Le</w:t>
      </w:r>
      <w:r w:rsidR="003B3612">
        <w:rPr>
          <w:rFonts w:ascii="Calibri" w:hAnsi="Calibri" w:cs="Calibri"/>
          <w:sz w:val="22"/>
          <w:szCs w:val="22"/>
          <w:lang w:eastAsia="fr-FR"/>
        </w:rPr>
        <w:t xml:space="preserve"> Conseil Municipal</w:t>
      </w:r>
      <w:r>
        <w:rPr>
          <w:rFonts w:ascii="Calibri" w:hAnsi="Calibri" w:cs="Calibri"/>
          <w:sz w:val="22"/>
          <w:szCs w:val="22"/>
          <w:lang w:eastAsia="fr-FR"/>
        </w:rPr>
        <w:t xml:space="preserve"> décide</w:t>
      </w:r>
      <w:r w:rsidR="003B3612">
        <w:rPr>
          <w:rFonts w:ascii="Calibri" w:hAnsi="Calibri" w:cs="Calibri"/>
          <w:sz w:val="22"/>
          <w:szCs w:val="22"/>
          <w:lang w:eastAsia="fr-FR"/>
        </w:rPr>
        <w:t> :</w:t>
      </w:r>
    </w:p>
    <w:p w14:paraId="3D16E754" w14:textId="4DA7F9A2" w:rsidR="003B3612" w:rsidRDefault="003B3612" w:rsidP="003B3612">
      <w:pPr>
        <w:numPr>
          <w:ilvl w:val="0"/>
          <w:numId w:val="35"/>
        </w:numPr>
        <w:suppressAutoHyphens w:val="0"/>
        <w:spacing w:before="120"/>
        <w:ind w:left="714" w:hanging="357"/>
        <w:jc w:val="both"/>
        <w:rPr>
          <w:rFonts w:ascii="Calibri" w:hAnsi="Calibri" w:cs="Calibri"/>
          <w:sz w:val="22"/>
          <w:szCs w:val="22"/>
          <w:lang w:eastAsia="fr-FR"/>
        </w:rPr>
      </w:pPr>
      <w:r>
        <w:rPr>
          <w:rFonts w:ascii="Calibri" w:hAnsi="Calibri" w:cs="Calibri"/>
          <w:sz w:val="22"/>
          <w:szCs w:val="22"/>
          <w:lang w:eastAsia="fr-FR"/>
        </w:rPr>
        <w:t>D’approuver le projet de convention de disponibilité en faveur des sapeurs-pompiers volontaires, à signer avec le SDIS de la Côte-d’Or</w:t>
      </w:r>
      <w:r w:rsidR="003860F1">
        <w:rPr>
          <w:rFonts w:ascii="Calibri" w:hAnsi="Calibri" w:cs="Calibri"/>
          <w:sz w:val="22"/>
          <w:szCs w:val="22"/>
          <w:lang w:eastAsia="fr-FR"/>
        </w:rPr>
        <w:t> ;</w:t>
      </w:r>
    </w:p>
    <w:p w14:paraId="32B54ED8" w14:textId="77777777" w:rsidR="003B3612" w:rsidRDefault="003B3612" w:rsidP="003B3612">
      <w:pPr>
        <w:numPr>
          <w:ilvl w:val="0"/>
          <w:numId w:val="35"/>
        </w:numPr>
        <w:suppressAutoHyphens w:val="0"/>
        <w:spacing w:before="120"/>
        <w:ind w:left="714" w:hanging="357"/>
        <w:jc w:val="both"/>
        <w:rPr>
          <w:rFonts w:ascii="Calibri" w:hAnsi="Calibri" w:cs="Calibri"/>
          <w:sz w:val="22"/>
          <w:szCs w:val="22"/>
          <w:lang w:eastAsia="fr-FR"/>
        </w:rPr>
      </w:pPr>
      <w:r>
        <w:rPr>
          <w:rFonts w:ascii="Calibri" w:hAnsi="Calibri" w:cs="Calibri"/>
          <w:sz w:val="22"/>
          <w:szCs w:val="22"/>
          <w:lang w:eastAsia="fr-FR"/>
        </w:rPr>
        <w:t>D’autoriser Monsieur le Maire à signer la convention susvisée, ainsi que tout acte à intervenir dans le cadre de son application.</w:t>
      </w:r>
    </w:p>
    <w:p w14:paraId="709E7953" w14:textId="77777777" w:rsidR="003B3612" w:rsidRDefault="003B3612" w:rsidP="003B3612">
      <w:pPr>
        <w:pStyle w:val="Corpsdetexte"/>
        <w:jc w:val="both"/>
        <w:rPr>
          <w:rFonts w:ascii="Calibri" w:hAnsi="Calibri" w:cs="Calibri"/>
          <w:highlight w:val="yellow"/>
        </w:rPr>
      </w:pPr>
    </w:p>
    <w:p w14:paraId="0AA16296" w14:textId="77777777" w:rsidR="003B3612" w:rsidRDefault="003B3612" w:rsidP="003B3612">
      <w:pPr>
        <w:tabs>
          <w:tab w:val="left" w:pos="284"/>
        </w:tabs>
        <w:jc w:val="both"/>
        <w:rPr>
          <w:rFonts w:ascii="Calibri" w:hAnsi="Calibri" w:cs="Calibri"/>
          <w:sz w:val="22"/>
          <w:szCs w:val="22"/>
          <w:lang w:eastAsia="hi-IN" w:bidi="hi-IN"/>
        </w:rPr>
      </w:pPr>
    </w:p>
    <w:p w14:paraId="6C4FCAAA" w14:textId="77777777" w:rsidR="003B3612" w:rsidRDefault="003B3612" w:rsidP="003B3612">
      <w:pPr>
        <w:suppressAutoHyphens w:val="0"/>
        <w:rPr>
          <w:rFonts w:ascii="Calibri" w:eastAsia="Calibri" w:hAnsi="Calibri" w:cs="Calibri"/>
          <w:b/>
          <w:color w:val="000000"/>
          <w:sz w:val="22"/>
          <w:szCs w:val="22"/>
          <w:shd w:val="clear" w:color="auto" w:fill="A6A6A6"/>
          <w:lang w:eastAsia="fr-FR"/>
        </w:rPr>
      </w:pPr>
      <w:r>
        <w:rPr>
          <w:rFonts w:ascii="Calibri" w:eastAsia="Calibri" w:hAnsi="Calibri" w:cs="Calibri"/>
          <w:b/>
          <w:color w:val="000000"/>
          <w:sz w:val="22"/>
          <w:szCs w:val="22"/>
          <w:shd w:val="clear" w:color="auto" w:fill="A6A6A6"/>
          <w:lang w:eastAsia="fr-FR"/>
        </w:rPr>
        <w:t>ACTION CULTURELLE</w:t>
      </w:r>
    </w:p>
    <w:p w14:paraId="4C1EC21C" w14:textId="77777777" w:rsidR="003B3612" w:rsidRDefault="003B3612" w:rsidP="003B3612">
      <w:pPr>
        <w:tabs>
          <w:tab w:val="left" w:pos="284"/>
        </w:tabs>
        <w:jc w:val="both"/>
        <w:rPr>
          <w:rFonts w:ascii="Calibri" w:hAnsi="Calibri" w:cs="Calibri"/>
          <w:sz w:val="22"/>
          <w:szCs w:val="22"/>
          <w:lang w:eastAsia="hi-IN" w:bidi="hi-IN"/>
        </w:rPr>
      </w:pPr>
    </w:p>
    <w:p w14:paraId="53098ACE" w14:textId="77777777" w:rsidR="003B3612" w:rsidRDefault="003B3612" w:rsidP="003B3612">
      <w:pPr>
        <w:tabs>
          <w:tab w:val="left" w:pos="284"/>
        </w:tabs>
        <w:jc w:val="both"/>
        <w:rPr>
          <w:rFonts w:ascii="Calibri" w:hAnsi="Calibri" w:cs="Calibri"/>
          <w:sz w:val="22"/>
          <w:szCs w:val="22"/>
          <w:lang w:eastAsia="hi-IN" w:bidi="hi-IN"/>
        </w:rPr>
      </w:pPr>
    </w:p>
    <w:p w14:paraId="301EEA7C" w14:textId="77777777" w:rsidR="003B3612" w:rsidRDefault="003B3612" w:rsidP="003B3612">
      <w:pPr>
        <w:pStyle w:val="Paragraphedeliste"/>
        <w:keepNext/>
        <w:numPr>
          <w:ilvl w:val="0"/>
          <w:numId w:val="28"/>
        </w:numPr>
        <w:tabs>
          <w:tab w:val="left" w:pos="708"/>
        </w:tabs>
        <w:suppressAutoHyphens w:val="0"/>
        <w:spacing w:after="0" w:line="240" w:lineRule="auto"/>
        <w:ind w:left="360"/>
        <w:jc w:val="both"/>
        <w:outlineLvl w:val="8"/>
        <w:rPr>
          <w:rFonts w:ascii="Calibri" w:hAnsi="Calibri"/>
          <w:b/>
          <w:szCs w:val="28"/>
          <w:u w:val="single"/>
          <w:lang w:eastAsia="fr-FR"/>
        </w:rPr>
      </w:pPr>
      <w:bookmarkStart w:id="5" w:name="_Hlk103600970"/>
      <w:bookmarkStart w:id="6" w:name="_Hlk103238476"/>
      <w:r>
        <w:rPr>
          <w:rFonts w:ascii="Calibri" w:hAnsi="Calibri"/>
          <w:b/>
          <w:szCs w:val="28"/>
          <w:u w:val="single"/>
          <w:lang w:eastAsia="fr-FR"/>
        </w:rPr>
        <w:t>CREATION D’UNE NOUVELLE ACTIVITE AU SEIN DE L’EMMDA ET MISE A JOUR DE LA GRILLE TARIFAIRE</w:t>
      </w:r>
    </w:p>
    <w:bookmarkEnd w:id="5"/>
    <w:bookmarkEnd w:id="6"/>
    <w:p w14:paraId="2D16753C" w14:textId="77777777" w:rsidR="003B3612" w:rsidRDefault="003B3612" w:rsidP="003B3612">
      <w:pPr>
        <w:shd w:val="clear" w:color="auto" w:fill="FFFFFF"/>
        <w:tabs>
          <w:tab w:val="left" w:pos="284"/>
        </w:tabs>
        <w:jc w:val="both"/>
        <w:rPr>
          <w:rFonts w:ascii="Calibri" w:hAnsi="Calibri" w:cs="Calibri"/>
          <w:sz w:val="22"/>
          <w:lang w:eastAsia="fr-FR"/>
        </w:rPr>
      </w:pPr>
      <w:r>
        <w:rPr>
          <w:rFonts w:ascii="Calibri" w:hAnsi="Calibri" w:cs="Calibri"/>
          <w:sz w:val="22"/>
          <w:u w:val="single"/>
          <w:lang w:eastAsia="fr-FR"/>
        </w:rPr>
        <w:t>Rapporteur</w:t>
      </w:r>
      <w:r>
        <w:rPr>
          <w:rFonts w:ascii="Calibri" w:hAnsi="Calibri" w:cs="Calibri"/>
          <w:sz w:val="22"/>
          <w:lang w:eastAsia="fr-FR"/>
        </w:rPr>
        <w:t> : S. MUTIN, Adjointe déléguée à l’action culturelle.</w:t>
      </w:r>
    </w:p>
    <w:p w14:paraId="519C3EA3" w14:textId="77777777" w:rsidR="003B3612" w:rsidRDefault="003B3612" w:rsidP="003B3612">
      <w:pPr>
        <w:jc w:val="both"/>
        <w:rPr>
          <w:rFonts w:ascii="Calibri" w:eastAsia="Lucida Sans Unicode" w:hAnsi="Calibri"/>
          <w:kern w:val="2"/>
          <w:sz w:val="22"/>
          <w:szCs w:val="22"/>
        </w:rPr>
      </w:pPr>
    </w:p>
    <w:p w14:paraId="6A775DCF" w14:textId="3F3F92A2" w:rsidR="003B3612" w:rsidRDefault="003B3612" w:rsidP="003B3612">
      <w:pPr>
        <w:suppressAutoHyphens w:val="0"/>
        <w:jc w:val="both"/>
        <w:rPr>
          <w:rFonts w:asciiTheme="majorHAnsi" w:eastAsia="Calibri" w:hAnsiTheme="majorHAnsi"/>
          <w:b/>
          <w:sz w:val="22"/>
          <w:szCs w:val="22"/>
          <w:lang w:eastAsia="en-US"/>
        </w:rPr>
      </w:pPr>
      <w:r>
        <w:rPr>
          <w:rFonts w:asciiTheme="majorHAnsi" w:eastAsia="Calibri" w:hAnsiTheme="majorHAnsi"/>
          <w:b/>
          <w:sz w:val="22"/>
          <w:szCs w:val="22"/>
          <w:u w:val="single"/>
          <w:lang w:eastAsia="en-US"/>
        </w:rPr>
        <w:t>Décision :</w:t>
      </w:r>
      <w:r w:rsidRPr="000053D1">
        <w:rPr>
          <w:rFonts w:asciiTheme="majorHAnsi" w:eastAsia="Calibri" w:hAnsiTheme="majorHAnsi"/>
          <w:b/>
          <w:sz w:val="22"/>
          <w:szCs w:val="22"/>
          <w:lang w:eastAsia="en-US"/>
        </w:rPr>
        <w:t xml:space="preserve"> </w:t>
      </w:r>
      <w:r w:rsidR="006D312B">
        <w:rPr>
          <w:rFonts w:asciiTheme="majorHAnsi" w:eastAsia="Calibri" w:hAnsiTheme="majorHAnsi"/>
          <w:b/>
          <w:sz w:val="22"/>
          <w:szCs w:val="22"/>
          <w:lang w:eastAsia="en-US"/>
        </w:rPr>
        <w:t>Unanimité</w:t>
      </w:r>
    </w:p>
    <w:p w14:paraId="3275E0F6" w14:textId="77777777" w:rsidR="003B3612" w:rsidRDefault="003B3612" w:rsidP="003B3612">
      <w:pPr>
        <w:suppressAutoHyphens w:val="0"/>
        <w:jc w:val="both"/>
        <w:rPr>
          <w:rFonts w:asciiTheme="majorHAnsi" w:eastAsia="Calibri" w:hAnsiTheme="majorHAnsi"/>
          <w:b/>
          <w:sz w:val="22"/>
          <w:szCs w:val="22"/>
          <w:u w:val="single"/>
          <w:lang w:eastAsia="en-US"/>
        </w:rPr>
      </w:pPr>
    </w:p>
    <w:p w14:paraId="6F440FA3" w14:textId="77777777" w:rsidR="003B3612" w:rsidRPr="000053D1" w:rsidRDefault="003B3612" w:rsidP="003B3612">
      <w:pPr>
        <w:suppressAutoHyphens w:val="0"/>
        <w:jc w:val="both"/>
        <w:rPr>
          <w:rFonts w:asciiTheme="majorHAnsi" w:eastAsia="Calibri" w:hAnsiTheme="majorHAnsi"/>
          <w:b/>
          <w:sz w:val="22"/>
          <w:szCs w:val="22"/>
          <w:u w:val="single"/>
          <w:lang w:eastAsia="en-US"/>
        </w:rPr>
      </w:pPr>
      <w:r w:rsidRPr="000053D1">
        <w:rPr>
          <w:rFonts w:asciiTheme="majorHAnsi" w:eastAsia="Calibri" w:hAnsiTheme="majorHAnsi"/>
          <w:b/>
          <w:sz w:val="22"/>
          <w:szCs w:val="22"/>
          <w:u w:val="single"/>
          <w:lang w:eastAsia="en-US"/>
        </w:rPr>
        <w:t>Synthèse de la délibération</w:t>
      </w:r>
      <w:r>
        <w:rPr>
          <w:rFonts w:asciiTheme="majorHAnsi" w:eastAsia="Calibri" w:hAnsiTheme="majorHAnsi"/>
          <w:b/>
          <w:sz w:val="22"/>
          <w:szCs w:val="22"/>
          <w:u w:val="single"/>
          <w:lang w:eastAsia="en-US"/>
        </w:rPr>
        <w:t> :</w:t>
      </w:r>
    </w:p>
    <w:p w14:paraId="4B467EB2" w14:textId="77777777" w:rsidR="003B3612" w:rsidRDefault="003B3612" w:rsidP="003B3612">
      <w:pPr>
        <w:jc w:val="both"/>
        <w:rPr>
          <w:rFonts w:ascii="Calibri" w:hAnsi="Calibri"/>
          <w:sz w:val="22"/>
          <w:szCs w:val="22"/>
        </w:rPr>
      </w:pPr>
    </w:p>
    <w:p w14:paraId="721BC3C3" w14:textId="03AAD1FD" w:rsidR="003B3612" w:rsidRDefault="003B3612" w:rsidP="003B3612">
      <w:pPr>
        <w:jc w:val="both"/>
        <w:rPr>
          <w:rFonts w:ascii="Calibri" w:hAnsi="Calibri"/>
          <w:sz w:val="22"/>
          <w:szCs w:val="22"/>
        </w:rPr>
      </w:pPr>
      <w:r>
        <w:rPr>
          <w:rFonts w:ascii="Calibri" w:hAnsi="Calibri"/>
          <w:sz w:val="22"/>
          <w:szCs w:val="22"/>
        </w:rPr>
        <w:t>L’Ecole Municipale de Musique, de Danse et des Arts (EMMDA) de Quetigny propose une palette d’activités très diversifiées aux Quetignois et aux résidents extérieurs.</w:t>
      </w:r>
    </w:p>
    <w:p w14:paraId="2E31F3CC" w14:textId="77777777" w:rsidR="003B3612" w:rsidRDefault="003B3612" w:rsidP="003B3612">
      <w:pPr>
        <w:jc w:val="both"/>
        <w:rPr>
          <w:rFonts w:ascii="Calibri" w:hAnsi="Calibri"/>
          <w:sz w:val="22"/>
          <w:szCs w:val="22"/>
        </w:rPr>
      </w:pPr>
    </w:p>
    <w:p w14:paraId="4D629893" w14:textId="77777777" w:rsidR="003B3612" w:rsidRDefault="003B3612" w:rsidP="003B3612">
      <w:pPr>
        <w:jc w:val="both"/>
        <w:rPr>
          <w:rFonts w:ascii="Calibri" w:hAnsi="Calibri"/>
          <w:sz w:val="22"/>
          <w:szCs w:val="22"/>
        </w:rPr>
      </w:pPr>
      <w:r>
        <w:rPr>
          <w:rFonts w:ascii="Calibri" w:hAnsi="Calibri"/>
          <w:sz w:val="22"/>
          <w:szCs w:val="22"/>
        </w:rPr>
        <w:t>Les enfants peuvent notamment y suivre des cours de danse contemporaine. Cependant, cette activité n’était pas proposée jusqu’à présent au public adulte.</w:t>
      </w:r>
    </w:p>
    <w:p w14:paraId="5A841378" w14:textId="77777777" w:rsidR="003B3612" w:rsidRDefault="003B3612" w:rsidP="003B3612">
      <w:pPr>
        <w:jc w:val="both"/>
        <w:rPr>
          <w:rFonts w:ascii="Calibri" w:hAnsi="Calibri"/>
          <w:sz w:val="22"/>
          <w:szCs w:val="22"/>
        </w:rPr>
      </w:pPr>
    </w:p>
    <w:p w14:paraId="17EBDB28" w14:textId="77777777" w:rsidR="003B3612" w:rsidRDefault="003B3612" w:rsidP="003B3612">
      <w:pPr>
        <w:jc w:val="both"/>
        <w:rPr>
          <w:rFonts w:ascii="Calibri" w:hAnsi="Calibri"/>
          <w:sz w:val="22"/>
          <w:szCs w:val="22"/>
        </w:rPr>
      </w:pPr>
      <w:r>
        <w:rPr>
          <w:rFonts w:ascii="Calibri" w:hAnsi="Calibri"/>
          <w:sz w:val="22"/>
          <w:szCs w:val="22"/>
        </w:rPr>
        <w:t>Au regard de l’intérêt croissant pour la danse contemporaine, des récentes demandes formulées auprès des équipes de l’école et de l’offre existante dans les communes limitrophes, il est envisagé d’ouvrir au sein de l’EMMDA un cours collectif de danse contemporaine à destination des adultes, à partir de la rentrée de septembre 2022.</w:t>
      </w:r>
    </w:p>
    <w:p w14:paraId="4E434AF9" w14:textId="77777777" w:rsidR="003B3612" w:rsidRDefault="003B3612" w:rsidP="003B3612">
      <w:pPr>
        <w:jc w:val="both"/>
        <w:rPr>
          <w:rFonts w:ascii="Calibri" w:hAnsi="Calibri"/>
          <w:sz w:val="22"/>
          <w:szCs w:val="22"/>
        </w:rPr>
      </w:pPr>
    </w:p>
    <w:p w14:paraId="06A00A34" w14:textId="511FA252" w:rsidR="003B3612" w:rsidRDefault="003B3612" w:rsidP="003B3612">
      <w:pPr>
        <w:jc w:val="both"/>
        <w:rPr>
          <w:rFonts w:ascii="Calibri" w:hAnsi="Calibri"/>
          <w:sz w:val="22"/>
          <w:szCs w:val="22"/>
        </w:rPr>
      </w:pPr>
      <w:r>
        <w:rPr>
          <w:rFonts w:ascii="Calibri" w:hAnsi="Calibri"/>
          <w:sz w:val="22"/>
          <w:szCs w:val="22"/>
        </w:rPr>
        <w:t>En cohérence avec la grille tarifaire appliquée pour l’ensemble des activités, les tarifs proposés</w:t>
      </w:r>
      <w:r w:rsidR="003860F1">
        <w:rPr>
          <w:rFonts w:ascii="Calibri" w:hAnsi="Calibri"/>
          <w:sz w:val="22"/>
          <w:szCs w:val="22"/>
        </w:rPr>
        <w:t xml:space="preserve"> se</w:t>
      </w:r>
      <w:r>
        <w:rPr>
          <w:rFonts w:ascii="Calibri" w:hAnsi="Calibri"/>
          <w:sz w:val="22"/>
          <w:szCs w:val="22"/>
        </w:rPr>
        <w:t xml:space="preserve"> situent dans la fourchette suivante : </w:t>
      </w:r>
    </w:p>
    <w:p w14:paraId="44B414E7" w14:textId="77777777" w:rsidR="003B3612" w:rsidRDefault="003B3612" w:rsidP="003B3612">
      <w:pPr>
        <w:jc w:val="both"/>
        <w:rPr>
          <w:rFonts w:ascii="Calibri" w:hAnsi="Calibri"/>
          <w:sz w:val="22"/>
          <w:szCs w:val="22"/>
        </w:rPr>
      </w:pPr>
    </w:p>
    <w:p w14:paraId="4B92BB9B" w14:textId="77777777" w:rsidR="003B3612" w:rsidRDefault="003B3612" w:rsidP="003B3612">
      <w:pPr>
        <w:numPr>
          <w:ilvl w:val="0"/>
          <w:numId w:val="36"/>
        </w:numPr>
        <w:suppressAutoHyphens w:val="0"/>
        <w:spacing w:after="200" w:line="276"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Tarif annuel plancher pour un adulte Quetignois sans enfant à charge : 100€</w:t>
      </w:r>
    </w:p>
    <w:p w14:paraId="57341368" w14:textId="77777777" w:rsidR="003B3612" w:rsidRDefault="003B3612" w:rsidP="003B3612">
      <w:pPr>
        <w:numPr>
          <w:ilvl w:val="0"/>
          <w:numId w:val="36"/>
        </w:numPr>
        <w:suppressAutoHyphens w:val="0"/>
        <w:spacing w:after="200" w:line="276"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Tarif annuel plafond pour un adulte Quetignois sans enfant à charge : 200€</w:t>
      </w:r>
    </w:p>
    <w:p w14:paraId="03D95E6B" w14:textId="77777777" w:rsidR="003B3612" w:rsidRDefault="003B3612" w:rsidP="003B3612">
      <w:pPr>
        <w:suppressAutoHyphens w:val="0"/>
        <w:spacing w:after="200" w:line="276" w:lineRule="auto"/>
        <w:ind w:left="720"/>
        <w:contextualSpacing/>
        <w:jc w:val="both"/>
        <w:rPr>
          <w:rFonts w:ascii="Calibri" w:eastAsia="Calibri" w:hAnsi="Calibri" w:cs="Times New Roman"/>
          <w:sz w:val="22"/>
          <w:szCs w:val="22"/>
          <w:lang w:eastAsia="en-US"/>
        </w:rPr>
      </w:pPr>
    </w:p>
    <w:p w14:paraId="4507D5FC" w14:textId="77777777" w:rsidR="003B3612" w:rsidRDefault="003B3612" w:rsidP="003B3612">
      <w:pPr>
        <w:jc w:val="both"/>
        <w:rPr>
          <w:rFonts w:ascii="Calibri" w:hAnsi="Calibri"/>
          <w:sz w:val="22"/>
          <w:szCs w:val="22"/>
        </w:rPr>
      </w:pPr>
      <w:r>
        <w:rPr>
          <w:rFonts w:ascii="Calibri" w:hAnsi="Calibri"/>
          <w:sz w:val="22"/>
          <w:szCs w:val="22"/>
        </w:rPr>
        <w:t>En conformité avec les modalités de tarification appliquées pour les autres activités, le tarif applicable à chaque usager est établi en application d’un taux d’effort, fonction des ressources du foyer, dans la limite des planchers et plafonds. Il est également modulé en fonction du nombre d’enfants à charge.</w:t>
      </w:r>
    </w:p>
    <w:p w14:paraId="58A8F757" w14:textId="77777777" w:rsidR="003B3612" w:rsidRDefault="003B3612" w:rsidP="003B3612">
      <w:pPr>
        <w:jc w:val="both"/>
        <w:rPr>
          <w:rFonts w:ascii="Calibri" w:hAnsi="Calibri"/>
          <w:sz w:val="22"/>
          <w:szCs w:val="22"/>
        </w:rPr>
      </w:pPr>
    </w:p>
    <w:p w14:paraId="6525B9CB" w14:textId="77777777" w:rsidR="003B3612" w:rsidRDefault="003B3612" w:rsidP="003B3612">
      <w:pPr>
        <w:jc w:val="both"/>
        <w:rPr>
          <w:rFonts w:ascii="Calibri" w:hAnsi="Calibri"/>
          <w:sz w:val="22"/>
          <w:szCs w:val="22"/>
        </w:rPr>
      </w:pPr>
      <w:r>
        <w:rPr>
          <w:rFonts w:ascii="Calibri" w:hAnsi="Calibri"/>
          <w:sz w:val="22"/>
          <w:szCs w:val="22"/>
        </w:rPr>
        <w:t>S’agissant des résidents extérieurs à la commune, une majoration de 30% sera appliquée.</w:t>
      </w:r>
    </w:p>
    <w:p w14:paraId="73557DE1" w14:textId="77777777" w:rsidR="003B3612" w:rsidRDefault="003B3612" w:rsidP="003B3612">
      <w:pPr>
        <w:jc w:val="both"/>
        <w:rPr>
          <w:rFonts w:ascii="Calibri" w:hAnsi="Calibri"/>
          <w:sz w:val="22"/>
          <w:szCs w:val="22"/>
        </w:rPr>
      </w:pPr>
    </w:p>
    <w:p w14:paraId="31CB187A" w14:textId="7CAB53C2" w:rsidR="003B3612" w:rsidRDefault="003860F1" w:rsidP="003B3612">
      <w:pPr>
        <w:jc w:val="both"/>
        <w:rPr>
          <w:rFonts w:ascii="Calibri" w:hAnsi="Calibri"/>
          <w:sz w:val="22"/>
          <w:szCs w:val="22"/>
        </w:rPr>
      </w:pPr>
      <w:r>
        <w:rPr>
          <w:rFonts w:ascii="Calibri" w:hAnsi="Calibri"/>
          <w:sz w:val="22"/>
          <w:szCs w:val="22"/>
        </w:rPr>
        <w:t>Le Conseil Municipal décide :</w:t>
      </w:r>
    </w:p>
    <w:p w14:paraId="5776BDFC" w14:textId="77777777" w:rsidR="003B3612" w:rsidRDefault="003B3612" w:rsidP="003B3612">
      <w:pPr>
        <w:jc w:val="both"/>
        <w:rPr>
          <w:rFonts w:ascii="Calibri" w:hAnsi="Calibri"/>
          <w:sz w:val="22"/>
          <w:szCs w:val="22"/>
        </w:rPr>
      </w:pPr>
    </w:p>
    <w:p w14:paraId="01635932" w14:textId="77777777" w:rsidR="003B3612" w:rsidRDefault="003B3612" w:rsidP="003B3612">
      <w:pPr>
        <w:numPr>
          <w:ilvl w:val="0"/>
          <w:numId w:val="30"/>
        </w:numPr>
        <w:suppressAutoHyphens w:val="0"/>
        <w:spacing w:after="200" w:line="276"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De décider la création d’une nouvelle activité de danse collective contemporaine au sein de l’Ecole Municipale de Musique, de la Danse et des Arts, à destination des adultes ;</w:t>
      </w:r>
    </w:p>
    <w:p w14:paraId="5B61952D" w14:textId="77777777" w:rsidR="003B3612" w:rsidRDefault="003B3612" w:rsidP="003B3612">
      <w:pPr>
        <w:suppressAutoHyphens w:val="0"/>
        <w:spacing w:after="200" w:line="276" w:lineRule="auto"/>
        <w:ind w:left="720"/>
        <w:contextualSpacing/>
        <w:jc w:val="both"/>
        <w:rPr>
          <w:rFonts w:ascii="Calibri" w:eastAsia="Calibri" w:hAnsi="Calibri" w:cs="Times New Roman"/>
          <w:sz w:val="22"/>
          <w:szCs w:val="22"/>
          <w:lang w:eastAsia="en-US"/>
        </w:rPr>
      </w:pPr>
    </w:p>
    <w:p w14:paraId="49A4BA29" w14:textId="23D05411" w:rsidR="003B3612" w:rsidRDefault="003B3612" w:rsidP="003B3612">
      <w:pPr>
        <w:numPr>
          <w:ilvl w:val="0"/>
          <w:numId w:val="30"/>
        </w:numPr>
        <w:suppressAutoHyphens w:val="0"/>
        <w:spacing w:after="200" w:line="276"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D’actualiser la grille tarifaire à compter du 1</w:t>
      </w:r>
      <w:r>
        <w:rPr>
          <w:rFonts w:ascii="Calibri" w:eastAsia="Calibri" w:hAnsi="Calibri" w:cs="Times New Roman"/>
          <w:sz w:val="22"/>
          <w:szCs w:val="22"/>
          <w:vertAlign w:val="superscript"/>
          <w:lang w:eastAsia="en-US"/>
        </w:rPr>
        <w:t>er</w:t>
      </w:r>
      <w:r>
        <w:rPr>
          <w:rFonts w:ascii="Calibri" w:eastAsia="Calibri" w:hAnsi="Calibri" w:cs="Times New Roman"/>
          <w:sz w:val="22"/>
          <w:szCs w:val="22"/>
          <w:lang w:eastAsia="en-US"/>
        </w:rPr>
        <w:t xml:space="preserve"> septembre 2022, en y intégrant les tarifs applicables </w:t>
      </w:r>
      <w:r w:rsidR="00893B00">
        <w:rPr>
          <w:rFonts w:ascii="Calibri" w:eastAsia="Calibri" w:hAnsi="Calibri" w:cs="Times New Roman"/>
          <w:sz w:val="22"/>
          <w:szCs w:val="22"/>
          <w:lang w:eastAsia="en-US"/>
        </w:rPr>
        <w:t xml:space="preserve">à </w:t>
      </w:r>
      <w:r>
        <w:rPr>
          <w:rFonts w:ascii="Calibri" w:eastAsia="Calibri" w:hAnsi="Calibri" w:cs="Times New Roman"/>
          <w:sz w:val="22"/>
          <w:szCs w:val="22"/>
          <w:lang w:eastAsia="en-US"/>
        </w:rPr>
        <w:t>cette nouvelle activité</w:t>
      </w:r>
      <w:r w:rsidR="003860F1">
        <w:rPr>
          <w:rFonts w:ascii="Calibri" w:eastAsia="Calibri" w:hAnsi="Calibri" w:cs="Times New Roman"/>
          <w:sz w:val="22"/>
          <w:szCs w:val="22"/>
          <w:lang w:eastAsia="en-US"/>
        </w:rPr>
        <w:t>.</w:t>
      </w:r>
    </w:p>
    <w:p w14:paraId="4F86A1E4" w14:textId="77777777" w:rsidR="003B3612" w:rsidRDefault="003B3612" w:rsidP="003B3612">
      <w:pPr>
        <w:tabs>
          <w:tab w:val="left" w:pos="284"/>
        </w:tabs>
        <w:jc w:val="both"/>
        <w:rPr>
          <w:rFonts w:ascii="Calibri" w:hAnsi="Calibri" w:cs="Calibri"/>
          <w:sz w:val="22"/>
          <w:szCs w:val="22"/>
          <w:lang w:eastAsia="hi-IN" w:bidi="hi-IN"/>
        </w:rPr>
      </w:pPr>
    </w:p>
    <w:p w14:paraId="1637BF29" w14:textId="77777777" w:rsidR="003B3612" w:rsidRDefault="003B3612" w:rsidP="003B3612">
      <w:pPr>
        <w:tabs>
          <w:tab w:val="left" w:pos="284"/>
        </w:tabs>
        <w:jc w:val="both"/>
        <w:rPr>
          <w:rFonts w:ascii="Calibri" w:hAnsi="Calibri" w:cs="Calibri"/>
          <w:sz w:val="22"/>
          <w:szCs w:val="22"/>
          <w:lang w:eastAsia="hi-IN" w:bidi="hi-IN"/>
        </w:rPr>
      </w:pPr>
    </w:p>
    <w:p w14:paraId="73AD578A" w14:textId="77777777" w:rsidR="003B3612" w:rsidRDefault="003B3612" w:rsidP="003B3612">
      <w:pPr>
        <w:numPr>
          <w:ilvl w:val="0"/>
          <w:numId w:val="28"/>
        </w:numPr>
        <w:shd w:val="clear" w:color="auto" w:fill="FFFFFF"/>
        <w:tabs>
          <w:tab w:val="left" w:pos="0"/>
          <w:tab w:val="left" w:pos="284"/>
        </w:tabs>
        <w:ind w:left="0" w:firstLine="0"/>
        <w:jc w:val="both"/>
        <w:rPr>
          <w:rFonts w:ascii="Calibri" w:hAnsi="Calibri" w:cs="Calibri"/>
          <w:b/>
          <w:sz w:val="22"/>
          <w:szCs w:val="20"/>
          <w:u w:val="single"/>
          <w:lang w:eastAsia="hi-IN" w:bidi="hi-IN"/>
        </w:rPr>
      </w:pPr>
      <w:r>
        <w:rPr>
          <w:rFonts w:ascii="Calibri" w:hAnsi="Calibri" w:cs="Calibri"/>
          <w:b/>
          <w:sz w:val="22"/>
          <w:szCs w:val="20"/>
          <w:u w:val="single"/>
          <w:lang w:eastAsia="hi-IN" w:bidi="hi-IN"/>
        </w:rPr>
        <w:t>VILLE DE QUETIGNY - MODIFICATION DU REGLEMENT INTERIEUR DE L’ECOLE MUNICIPALE DE MUSIQUE, DE DANSE ET DES ARTS (EMMDA)</w:t>
      </w:r>
    </w:p>
    <w:p w14:paraId="5C044C8E" w14:textId="77777777" w:rsidR="003B3612" w:rsidRDefault="003B3612" w:rsidP="003B3612">
      <w:pPr>
        <w:shd w:val="clear" w:color="auto" w:fill="FFFFFF"/>
        <w:tabs>
          <w:tab w:val="left" w:pos="284"/>
        </w:tabs>
        <w:jc w:val="both"/>
        <w:rPr>
          <w:rFonts w:ascii="Calibri" w:hAnsi="Calibri" w:cs="Calibri"/>
          <w:sz w:val="22"/>
          <w:lang w:eastAsia="fr-FR"/>
        </w:rPr>
      </w:pPr>
      <w:r>
        <w:rPr>
          <w:rFonts w:ascii="Calibri" w:hAnsi="Calibri" w:cs="Calibri"/>
          <w:sz w:val="22"/>
          <w:u w:val="single"/>
          <w:lang w:eastAsia="fr-FR"/>
        </w:rPr>
        <w:t>Rapporteur</w:t>
      </w:r>
      <w:r>
        <w:rPr>
          <w:rFonts w:ascii="Calibri" w:hAnsi="Calibri" w:cs="Calibri"/>
          <w:sz w:val="22"/>
          <w:lang w:eastAsia="fr-FR"/>
        </w:rPr>
        <w:t> : S. MUTIN, Adjointe déléguée à l’action culturelle.</w:t>
      </w:r>
    </w:p>
    <w:p w14:paraId="2BF9D481" w14:textId="77777777" w:rsidR="003B3612" w:rsidRDefault="003B3612" w:rsidP="003B3612">
      <w:pPr>
        <w:jc w:val="both"/>
        <w:rPr>
          <w:rFonts w:ascii="Calibri" w:hAnsi="Calibri"/>
          <w:sz w:val="22"/>
          <w:szCs w:val="22"/>
          <w:highlight w:val="yellow"/>
        </w:rPr>
      </w:pPr>
    </w:p>
    <w:p w14:paraId="01245DAC" w14:textId="745A801E" w:rsidR="004A400B" w:rsidRDefault="004A400B" w:rsidP="003B3612">
      <w:pPr>
        <w:jc w:val="both"/>
        <w:rPr>
          <w:rFonts w:asciiTheme="majorHAnsi" w:eastAsia="Calibri" w:hAnsiTheme="majorHAnsi"/>
          <w:b/>
          <w:sz w:val="22"/>
          <w:szCs w:val="22"/>
          <w:lang w:eastAsia="en-US"/>
        </w:rPr>
      </w:pPr>
      <w:r w:rsidRPr="004A400B">
        <w:rPr>
          <w:rFonts w:asciiTheme="majorHAnsi" w:eastAsia="Calibri" w:hAnsiTheme="majorHAnsi"/>
          <w:b/>
          <w:sz w:val="22"/>
          <w:szCs w:val="22"/>
          <w:u w:val="single"/>
          <w:lang w:eastAsia="en-US"/>
        </w:rPr>
        <w:t>Décision </w:t>
      </w:r>
      <w:r>
        <w:rPr>
          <w:rFonts w:asciiTheme="majorHAnsi" w:eastAsia="Calibri" w:hAnsiTheme="majorHAnsi"/>
          <w:b/>
          <w:sz w:val="22"/>
          <w:szCs w:val="22"/>
          <w:lang w:eastAsia="en-US"/>
        </w:rPr>
        <w:t>:</w:t>
      </w:r>
    </w:p>
    <w:p w14:paraId="4EF1FDAD" w14:textId="77777777" w:rsidR="004A400B" w:rsidRDefault="004A400B" w:rsidP="003B3612">
      <w:pPr>
        <w:jc w:val="both"/>
        <w:rPr>
          <w:rFonts w:asciiTheme="majorHAnsi" w:eastAsia="Calibri" w:hAnsiTheme="majorHAnsi"/>
          <w:b/>
          <w:sz w:val="22"/>
          <w:szCs w:val="22"/>
          <w:lang w:eastAsia="en-US"/>
        </w:rPr>
      </w:pPr>
    </w:p>
    <w:p w14:paraId="5771176E" w14:textId="1E641508" w:rsidR="00805149" w:rsidRDefault="006D312B" w:rsidP="003B3612">
      <w:pPr>
        <w:jc w:val="both"/>
        <w:rPr>
          <w:rFonts w:asciiTheme="majorHAnsi" w:eastAsia="Calibri" w:hAnsiTheme="majorHAnsi"/>
          <w:b/>
          <w:sz w:val="22"/>
          <w:szCs w:val="22"/>
          <w:lang w:eastAsia="en-US"/>
        </w:rPr>
      </w:pPr>
      <w:r w:rsidRPr="004A400B">
        <w:rPr>
          <w:rFonts w:asciiTheme="majorHAnsi" w:eastAsia="Calibri" w:hAnsiTheme="majorHAnsi"/>
          <w:b/>
          <w:sz w:val="22"/>
          <w:szCs w:val="22"/>
          <w:lang w:eastAsia="en-US"/>
        </w:rPr>
        <w:t xml:space="preserve">Le Conseil Municipal a décidé d’ajourner ce point. Ce dernier sera </w:t>
      </w:r>
      <w:r w:rsidR="004A400B" w:rsidRPr="004A400B">
        <w:rPr>
          <w:rFonts w:asciiTheme="majorHAnsi" w:eastAsia="Calibri" w:hAnsiTheme="majorHAnsi"/>
          <w:b/>
          <w:sz w:val="22"/>
          <w:szCs w:val="22"/>
          <w:lang w:eastAsia="en-US"/>
        </w:rPr>
        <w:t>étudié</w:t>
      </w:r>
      <w:r w:rsidRPr="004A400B">
        <w:rPr>
          <w:rFonts w:asciiTheme="majorHAnsi" w:eastAsia="Calibri" w:hAnsiTheme="majorHAnsi"/>
          <w:b/>
          <w:sz w:val="22"/>
          <w:szCs w:val="22"/>
          <w:lang w:eastAsia="en-US"/>
        </w:rPr>
        <w:t xml:space="preserve"> lors de la prochaine commission « Action Culturelle »</w:t>
      </w:r>
      <w:r w:rsidR="004A400B">
        <w:rPr>
          <w:rFonts w:asciiTheme="majorHAnsi" w:eastAsia="Calibri" w:hAnsiTheme="majorHAnsi"/>
          <w:b/>
          <w:sz w:val="22"/>
          <w:szCs w:val="22"/>
          <w:lang w:eastAsia="en-US"/>
        </w:rPr>
        <w:t>. Il sera de nouveau inscrit à l’ordre du jour du Conseil Municipal du 28 juin 2022.</w:t>
      </w:r>
    </w:p>
    <w:p w14:paraId="00879420" w14:textId="77777777" w:rsidR="004A400B" w:rsidRPr="004A400B" w:rsidRDefault="004A400B" w:rsidP="003B3612">
      <w:pPr>
        <w:jc w:val="both"/>
        <w:rPr>
          <w:rFonts w:asciiTheme="majorHAnsi" w:eastAsia="Calibri" w:hAnsiTheme="majorHAnsi"/>
          <w:b/>
          <w:sz w:val="22"/>
          <w:szCs w:val="22"/>
          <w:lang w:eastAsia="en-US"/>
        </w:rPr>
      </w:pPr>
    </w:p>
    <w:p w14:paraId="09F3B3DD" w14:textId="77777777" w:rsidR="004A400B" w:rsidRDefault="004A400B" w:rsidP="003B3612">
      <w:pPr>
        <w:jc w:val="both"/>
        <w:rPr>
          <w:rFonts w:ascii="Calibri" w:hAnsi="Calibri"/>
          <w:sz w:val="22"/>
          <w:szCs w:val="22"/>
        </w:rPr>
      </w:pPr>
    </w:p>
    <w:p w14:paraId="367800B3" w14:textId="7FCA5B71" w:rsidR="003B3612" w:rsidRDefault="003B3612" w:rsidP="003B3612">
      <w:pPr>
        <w:jc w:val="both"/>
        <w:rPr>
          <w:rFonts w:ascii="Calibri" w:hAnsi="Calibri"/>
          <w:sz w:val="22"/>
          <w:szCs w:val="22"/>
        </w:rPr>
      </w:pPr>
    </w:p>
    <w:p w14:paraId="05DCFCCF" w14:textId="77777777" w:rsidR="00805149" w:rsidRPr="003B3612" w:rsidRDefault="00805149" w:rsidP="00805149">
      <w:pPr>
        <w:pStyle w:val="Titre1"/>
        <w:ind w:left="0"/>
        <w:rPr>
          <w:rFonts w:asciiTheme="majorHAnsi" w:eastAsia="Calibri" w:hAnsiTheme="majorHAnsi" w:cstheme="majorHAnsi"/>
          <w:lang w:eastAsia="fr-FR"/>
        </w:rPr>
      </w:pPr>
      <w:r w:rsidRPr="003B3612">
        <w:rPr>
          <w:rFonts w:asciiTheme="majorHAnsi" w:eastAsia="Calibri" w:hAnsiTheme="majorHAnsi" w:cstheme="majorHAnsi"/>
          <w:highlight w:val="darkGray"/>
          <w:lang w:eastAsia="fr-FR"/>
        </w:rPr>
        <w:t>INFORMATIONS AU CONSEIL MUNICIPAL</w:t>
      </w:r>
    </w:p>
    <w:p w14:paraId="09DB56E3" w14:textId="77777777" w:rsidR="00805149" w:rsidRPr="003B3612" w:rsidRDefault="00805149" w:rsidP="00805149">
      <w:pPr>
        <w:shd w:val="clear" w:color="auto" w:fill="FFFFFF"/>
        <w:suppressAutoHyphens w:val="0"/>
        <w:ind w:right="-2"/>
        <w:jc w:val="both"/>
        <w:rPr>
          <w:rFonts w:ascii="Calibri" w:hAnsi="Calibri" w:cs="Calibri"/>
          <w:sz w:val="16"/>
          <w:szCs w:val="22"/>
          <w:lang w:eastAsia="fr-FR"/>
        </w:rPr>
      </w:pPr>
    </w:p>
    <w:p w14:paraId="3EA0F318" w14:textId="77777777" w:rsidR="00805149" w:rsidRPr="003B3612" w:rsidRDefault="00805149" w:rsidP="00805149">
      <w:pPr>
        <w:numPr>
          <w:ilvl w:val="0"/>
          <w:numId w:val="27"/>
        </w:numPr>
        <w:shd w:val="clear" w:color="auto" w:fill="FFFFFF"/>
        <w:tabs>
          <w:tab w:val="left" w:pos="284"/>
        </w:tabs>
        <w:suppressAutoHyphens w:val="0"/>
        <w:ind w:left="0" w:right="-2" w:firstLine="0"/>
        <w:jc w:val="both"/>
        <w:rPr>
          <w:rFonts w:ascii="Calibri" w:hAnsi="Calibri" w:cs="Calibri"/>
          <w:sz w:val="22"/>
          <w:szCs w:val="22"/>
          <w:lang w:eastAsia="fr-FR"/>
        </w:rPr>
      </w:pPr>
      <w:r w:rsidRPr="003B3612">
        <w:rPr>
          <w:rFonts w:ascii="Calibri" w:hAnsi="Calibri" w:cs="Calibri"/>
          <w:sz w:val="22"/>
          <w:szCs w:val="22"/>
          <w:lang w:eastAsia="fr-FR"/>
        </w:rPr>
        <w:t>Décisions du Maire prises en application de l’article L 2122-22 du Code général des collectivités territoriales et de la délibération du 9 juin 2020</w:t>
      </w:r>
    </w:p>
    <w:p w14:paraId="3F9AB523" w14:textId="77777777" w:rsidR="00805149" w:rsidRPr="003B3612" w:rsidRDefault="00805149" w:rsidP="00805149">
      <w:pPr>
        <w:shd w:val="clear" w:color="auto" w:fill="FFFFFF"/>
        <w:jc w:val="both"/>
        <w:rPr>
          <w:rFonts w:ascii="Calibri" w:hAnsi="Calibri" w:cs="Calibri"/>
          <w:sz w:val="16"/>
          <w:szCs w:val="22"/>
          <w:lang w:eastAsia="fr-FR"/>
        </w:rPr>
      </w:pPr>
    </w:p>
    <w:p w14:paraId="2D23DC41" w14:textId="77777777" w:rsidR="00805149" w:rsidRPr="003B3612" w:rsidRDefault="00805149" w:rsidP="00805149">
      <w:pPr>
        <w:numPr>
          <w:ilvl w:val="0"/>
          <w:numId w:val="27"/>
        </w:numPr>
        <w:shd w:val="clear" w:color="auto" w:fill="FFFFFF"/>
        <w:ind w:left="284" w:hanging="284"/>
        <w:jc w:val="both"/>
        <w:rPr>
          <w:rFonts w:ascii="Calibri" w:hAnsi="Calibri" w:cs="Calibri"/>
          <w:sz w:val="22"/>
          <w:szCs w:val="22"/>
          <w:lang w:eastAsia="fr-FR"/>
        </w:rPr>
      </w:pPr>
      <w:r w:rsidRPr="003B3612">
        <w:rPr>
          <w:rFonts w:ascii="Calibri" w:hAnsi="Calibri" w:cs="Calibri"/>
          <w:sz w:val="22"/>
          <w:szCs w:val="22"/>
          <w:lang w:eastAsia="hi-IN" w:bidi="hi-IN"/>
        </w:rPr>
        <w:t>Informations réglementaires</w:t>
      </w:r>
    </w:p>
    <w:p w14:paraId="1122F9FC" w14:textId="77777777" w:rsidR="00805149" w:rsidRDefault="00805149" w:rsidP="003B3612">
      <w:pPr>
        <w:jc w:val="both"/>
        <w:rPr>
          <w:rFonts w:ascii="Calibri" w:hAnsi="Calibri"/>
          <w:sz w:val="22"/>
          <w:szCs w:val="22"/>
        </w:rPr>
      </w:pPr>
    </w:p>
    <w:p w14:paraId="34BF9185" w14:textId="364D2B55" w:rsidR="003B3612" w:rsidRDefault="003B3612" w:rsidP="003B3612">
      <w:pPr>
        <w:jc w:val="both"/>
        <w:rPr>
          <w:rFonts w:ascii="Calibri" w:hAnsi="Calibri"/>
          <w:b/>
          <w:sz w:val="22"/>
          <w:szCs w:val="22"/>
        </w:rPr>
      </w:pPr>
    </w:p>
    <w:p w14:paraId="6ED8CDA9" w14:textId="5D74F01F" w:rsidR="003B3612" w:rsidRDefault="00A04B04" w:rsidP="008C5FF3">
      <w:pPr>
        <w:jc w:val="both"/>
        <w:rPr>
          <w:rStyle w:val="Accentuation"/>
          <w:sz w:val="22"/>
        </w:rPr>
      </w:pPr>
      <w:r w:rsidRPr="00A04B04">
        <w:rPr>
          <w:rStyle w:val="Accentuation"/>
          <w:sz w:val="22"/>
        </w:rPr>
        <w:t>INFORMATION</w:t>
      </w:r>
      <w:r>
        <w:rPr>
          <w:rStyle w:val="Accentuation"/>
          <w:sz w:val="22"/>
        </w:rPr>
        <w:t>S</w:t>
      </w:r>
      <w:r w:rsidRPr="00A04B04">
        <w:rPr>
          <w:rStyle w:val="Accentuation"/>
          <w:sz w:val="22"/>
        </w:rPr>
        <w:t xml:space="preserve"> IMPORTANTE</w:t>
      </w:r>
      <w:r>
        <w:rPr>
          <w:rStyle w:val="Accentuation"/>
          <w:sz w:val="22"/>
        </w:rPr>
        <w:t>S</w:t>
      </w:r>
    </w:p>
    <w:p w14:paraId="486F2396" w14:textId="6AB51179" w:rsidR="00A04B04" w:rsidRDefault="00A04B04" w:rsidP="00A04B04">
      <w:pPr>
        <w:rPr>
          <w:rFonts w:eastAsia="Calibri"/>
          <w:lang w:eastAsia="fr-FR"/>
        </w:rPr>
      </w:pPr>
    </w:p>
    <w:p w14:paraId="3F6C42F2" w14:textId="5BE3BCA9" w:rsidR="00A04B04" w:rsidRPr="00A04B04" w:rsidRDefault="00A04B04" w:rsidP="00A04B04">
      <w:pPr>
        <w:rPr>
          <w:rFonts w:asciiTheme="majorHAnsi" w:eastAsia="Calibri" w:hAnsiTheme="majorHAnsi" w:cstheme="majorHAnsi"/>
          <w:sz w:val="22"/>
          <w:szCs w:val="22"/>
          <w:lang w:eastAsia="fr-FR"/>
        </w:rPr>
      </w:pPr>
      <w:r w:rsidRPr="00A04B04">
        <w:rPr>
          <w:rFonts w:asciiTheme="majorHAnsi" w:eastAsia="Calibri" w:hAnsiTheme="majorHAnsi" w:cstheme="majorHAnsi"/>
          <w:sz w:val="22"/>
          <w:szCs w:val="22"/>
          <w:lang w:eastAsia="fr-FR"/>
        </w:rPr>
        <w:t>Madame Lucia SACILOTTI, membre de la liste « Réinventons Quetigny », a annoncé qu’elle quittait ses fonctions de Conseillère Municipale pour des raisons d’ordre professionnel.</w:t>
      </w:r>
      <w:r w:rsidRPr="00A04B04">
        <w:rPr>
          <w:rFonts w:asciiTheme="majorHAnsi" w:hAnsiTheme="majorHAnsi" w:cstheme="majorHAnsi"/>
          <w:sz w:val="22"/>
          <w:szCs w:val="22"/>
        </w:rPr>
        <w:t xml:space="preserve"> Conformément à l’article </w:t>
      </w:r>
      <w:r w:rsidRPr="00A04B04">
        <w:rPr>
          <w:rFonts w:asciiTheme="majorHAnsi" w:hAnsiTheme="majorHAnsi" w:cstheme="majorHAnsi"/>
          <w:sz w:val="22"/>
          <w:szCs w:val="22"/>
          <w:shd w:val="clear" w:color="auto" w:fill="FFFFFF"/>
        </w:rPr>
        <w:t>270 du Code électoral « le candidat venant sur une liste immédiatement après le dernier élu est appelé à remplacer le conseiller municipal élu sur cette liste dont le siège devient vacant pour quelque cause que ce s</w:t>
      </w:r>
      <w:bookmarkStart w:id="7" w:name="_GoBack"/>
      <w:bookmarkEnd w:id="7"/>
      <w:r w:rsidRPr="00A04B04">
        <w:rPr>
          <w:rFonts w:asciiTheme="majorHAnsi" w:hAnsiTheme="majorHAnsi" w:cstheme="majorHAnsi"/>
          <w:sz w:val="22"/>
          <w:szCs w:val="22"/>
          <w:shd w:val="clear" w:color="auto" w:fill="FFFFFF"/>
        </w:rPr>
        <w:t>oit ».</w:t>
      </w:r>
    </w:p>
    <w:sectPr w:rsidR="00A04B04" w:rsidRPr="00A04B04" w:rsidSect="004D0D89">
      <w:footerReference w:type="default" r:id="rId8"/>
      <w:headerReference w:type="first" r:id="rId9"/>
      <w:footerReference w:type="first" r:id="rId10"/>
      <w:pgSz w:w="11906" w:h="16838"/>
      <w:pgMar w:top="993" w:right="1106" w:bottom="899"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77F3" w14:textId="77777777" w:rsidR="00873D78" w:rsidRDefault="00873D78">
      <w:r>
        <w:separator/>
      </w:r>
    </w:p>
  </w:endnote>
  <w:endnote w:type="continuationSeparator" w:id="0">
    <w:p w14:paraId="4E2A8325" w14:textId="77777777" w:rsidR="00873D78" w:rsidRDefault="0087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6A2D" w14:textId="77777777" w:rsidR="00873D78" w:rsidRDefault="00873D78" w:rsidP="00A639EA">
    <w:pPr>
      <w:pStyle w:val="Pieddepage"/>
      <w:tabs>
        <w:tab w:val="clear" w:pos="4536"/>
        <w:tab w:val="clear" w:pos="9072"/>
        <w:tab w:val="center" w:pos="4860"/>
        <w:tab w:val="left" w:pos="5880"/>
      </w:tabs>
      <w:ind w:left="-1080"/>
      <w:rPr>
        <w:sz w:val="16"/>
      </w:rPr>
    </w:pPr>
    <w:r>
      <w:rPr>
        <w:noProof/>
        <w:lang w:eastAsia="fr-FR"/>
      </w:rPr>
      <w:drawing>
        <wp:anchor distT="0" distB="0" distL="114300" distR="114300" simplePos="0" relativeHeight="251663360" behindDoc="1" locked="0" layoutInCell="1" allowOverlap="1" wp14:anchorId="0DF10F1B" wp14:editId="73DD313C">
          <wp:simplePos x="0" y="0"/>
          <wp:positionH relativeFrom="column">
            <wp:posOffset>-558800</wp:posOffset>
          </wp:positionH>
          <wp:positionV relativeFrom="paragraph">
            <wp:posOffset>-503555</wp:posOffset>
          </wp:positionV>
          <wp:extent cx="7556500" cy="622300"/>
          <wp:effectExtent l="0" t="0" r="12700" b="12700"/>
          <wp:wrapNone/>
          <wp:docPr id="5" name="Image 5" descr="Macintosh HD:En Cours:Quetigny-30-03-18:Quetigny Definitif:Queti-Bas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En Cours:Quetigny-30-03-18:Quetigny Definitif:Queti-Bas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ab/>
    </w:r>
    <w:r>
      <w:rPr>
        <w:noProof/>
        <w:lang w:eastAsia="fr-FR"/>
      </w:rPr>
      <w:drawing>
        <wp:anchor distT="0" distB="0" distL="114300" distR="114300" simplePos="0" relativeHeight="251659264" behindDoc="1" locked="0" layoutInCell="1" allowOverlap="1" wp14:anchorId="07B6AE01" wp14:editId="063E22BA">
          <wp:simplePos x="0" y="0"/>
          <wp:positionH relativeFrom="column">
            <wp:posOffset>-234950</wp:posOffset>
          </wp:positionH>
          <wp:positionV relativeFrom="paragraph">
            <wp:posOffset>10093960</wp:posOffset>
          </wp:positionV>
          <wp:extent cx="7560310" cy="618490"/>
          <wp:effectExtent l="0" t="0" r="8890" b="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18C6DC31" wp14:editId="1FF9F422">
          <wp:simplePos x="0" y="0"/>
          <wp:positionH relativeFrom="column">
            <wp:posOffset>-234950</wp:posOffset>
          </wp:positionH>
          <wp:positionV relativeFrom="paragraph">
            <wp:posOffset>10093960</wp:posOffset>
          </wp:positionV>
          <wp:extent cx="7560310" cy="618490"/>
          <wp:effectExtent l="0" t="0" r="889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8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BEC7" w14:textId="39F26C72" w:rsidR="00873D78" w:rsidRDefault="00873D78" w:rsidP="00AB237E">
    <w:pPr>
      <w:pStyle w:val="Pieddepage"/>
      <w:ind w:hanging="851"/>
    </w:pPr>
    <w:r>
      <w:rPr>
        <w:noProof/>
        <w:lang w:eastAsia="fr-FR"/>
      </w:rPr>
      <w:drawing>
        <wp:inline distT="0" distB="0" distL="0" distR="0" wp14:anchorId="25CA7807" wp14:editId="611D3E78">
          <wp:extent cx="7559675" cy="621665"/>
          <wp:effectExtent l="0" t="0" r="3175"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216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39CA" w14:textId="77777777" w:rsidR="00873D78" w:rsidRDefault="00873D78">
      <w:r>
        <w:separator/>
      </w:r>
    </w:p>
  </w:footnote>
  <w:footnote w:type="continuationSeparator" w:id="0">
    <w:p w14:paraId="09A5743A" w14:textId="77777777" w:rsidR="00873D78" w:rsidRDefault="0087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2F8A" w14:textId="74985B57" w:rsidR="00873D78" w:rsidRDefault="00873D78" w:rsidP="00AB237E">
    <w:pPr>
      <w:pStyle w:val="En-tte"/>
      <w:ind w:hanging="851"/>
    </w:pPr>
    <w:r>
      <w:rPr>
        <w:noProof/>
        <w:lang w:eastAsia="fr-FR"/>
      </w:rPr>
      <w:drawing>
        <wp:inline distT="0" distB="0" distL="0" distR="0" wp14:anchorId="13F5173D" wp14:editId="65281092">
          <wp:extent cx="7553325" cy="1409107"/>
          <wp:effectExtent l="0" t="0" r="0" b="635"/>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091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928"/>
        </w:tabs>
        <w:ind w:left="928" w:hanging="360"/>
      </w:p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928"/>
        </w:tabs>
        <w:ind w:left="928" w:hanging="360"/>
      </w:p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Symbol" w:hAnsi="Symbol" w:cs="StarSymbol"/>
        <w:color w:val="000000"/>
        <w:sz w:val="18"/>
        <w:szCs w:val="18"/>
      </w:rPr>
    </w:lvl>
    <w:lvl w:ilvl="2">
      <w:start w:val="1"/>
      <w:numFmt w:val="bullet"/>
      <w:lvlText w:val=""/>
      <w:lvlJc w:val="left"/>
      <w:pPr>
        <w:tabs>
          <w:tab w:val="num" w:pos="1440"/>
        </w:tabs>
        <w:ind w:left="1440" w:hanging="360"/>
      </w:pPr>
      <w:rPr>
        <w:rFonts w:ascii="Symbol" w:hAnsi="Symbol" w:cs="StarSymbol"/>
        <w:color w:val="000000"/>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Symbol" w:hAnsi="Symbol" w:cs="StarSymbol"/>
        <w:color w:val="000000"/>
        <w:sz w:val="18"/>
        <w:szCs w:val="18"/>
      </w:rPr>
    </w:lvl>
    <w:lvl w:ilvl="5">
      <w:start w:val="1"/>
      <w:numFmt w:val="bullet"/>
      <w:lvlText w:val=""/>
      <w:lvlJc w:val="left"/>
      <w:pPr>
        <w:tabs>
          <w:tab w:val="num" w:pos="2520"/>
        </w:tabs>
        <w:ind w:left="2520" w:hanging="360"/>
      </w:pPr>
      <w:rPr>
        <w:rFonts w:ascii="Symbol" w:hAnsi="Symbol" w:cs="StarSymbol"/>
        <w:color w:val="000000"/>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Symbol" w:hAnsi="Symbol" w:cs="StarSymbol"/>
        <w:color w:val="000000"/>
        <w:sz w:val="18"/>
        <w:szCs w:val="18"/>
      </w:rPr>
    </w:lvl>
    <w:lvl w:ilvl="8">
      <w:start w:val="1"/>
      <w:numFmt w:val="bullet"/>
      <w:lvlText w:val=""/>
      <w:lvlJc w:val="left"/>
      <w:pPr>
        <w:tabs>
          <w:tab w:val="num" w:pos="3600"/>
        </w:tabs>
        <w:ind w:left="3600" w:hanging="360"/>
      </w:pPr>
      <w:rPr>
        <w:rFonts w:ascii="Symbol" w:hAnsi="Symbol" w:cs="StarSymbol"/>
        <w:color w:val="000000"/>
        <w:sz w:val="18"/>
        <w:szCs w:val="18"/>
      </w:rPr>
    </w:lvl>
  </w:abstractNum>
  <w:abstractNum w:abstractNumId="4" w15:restartNumberingAfterBreak="0">
    <w:nsid w:val="00000006"/>
    <w:multiLevelType w:val="singleLevel"/>
    <w:tmpl w:val="00000006"/>
    <w:name w:val="WW8Num6"/>
    <w:lvl w:ilvl="0">
      <w:numFmt w:val="bullet"/>
      <w:lvlText w:val="-"/>
      <w:lvlJc w:val="left"/>
      <w:pPr>
        <w:tabs>
          <w:tab w:val="num" w:pos="0"/>
        </w:tabs>
        <w:ind w:left="720" w:hanging="360"/>
      </w:pPr>
      <w:rPr>
        <w:rFonts w:ascii="Times New Roman" w:hAnsi="Times New Roman" w:cs="Courier New"/>
        <w:sz w:val="18"/>
        <w:szCs w:val="18"/>
      </w:rPr>
    </w:lvl>
  </w:abstractNum>
  <w:abstractNum w:abstractNumId="5" w15:restartNumberingAfterBreak="0">
    <w:nsid w:val="01A11DEA"/>
    <w:multiLevelType w:val="hybridMultilevel"/>
    <w:tmpl w:val="9E6E6562"/>
    <w:lvl w:ilvl="0" w:tplc="8FA664C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82E7F72"/>
    <w:multiLevelType w:val="hybridMultilevel"/>
    <w:tmpl w:val="C2A232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A0F10"/>
    <w:multiLevelType w:val="hybridMultilevel"/>
    <w:tmpl w:val="120E29CE"/>
    <w:lvl w:ilvl="0" w:tplc="0BEEE40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F3B6E"/>
    <w:multiLevelType w:val="hybridMultilevel"/>
    <w:tmpl w:val="D024AC28"/>
    <w:lvl w:ilvl="0" w:tplc="17E050F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A72E69"/>
    <w:multiLevelType w:val="hybridMultilevel"/>
    <w:tmpl w:val="1CD470F2"/>
    <w:lvl w:ilvl="0" w:tplc="5AD642D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064CA"/>
    <w:multiLevelType w:val="hybridMultilevel"/>
    <w:tmpl w:val="D690D1EC"/>
    <w:lvl w:ilvl="0" w:tplc="70E69D5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00A5CBB"/>
    <w:multiLevelType w:val="hybridMultilevel"/>
    <w:tmpl w:val="201C386C"/>
    <w:lvl w:ilvl="0" w:tplc="2042CC8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B413B1"/>
    <w:multiLevelType w:val="hybridMultilevel"/>
    <w:tmpl w:val="3BD4A484"/>
    <w:lvl w:ilvl="0" w:tplc="A82420B0">
      <w:start w:val="1"/>
      <w:numFmt w:val="decimal"/>
      <w:lvlText w:val="%1."/>
      <w:lvlJc w:val="left"/>
      <w:pPr>
        <w:ind w:left="360" w:hanging="360"/>
      </w:pPr>
      <w:rPr>
        <w:b w:val="0"/>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7E4E3D"/>
    <w:multiLevelType w:val="hybridMultilevel"/>
    <w:tmpl w:val="6262DCB2"/>
    <w:lvl w:ilvl="0" w:tplc="4D482958">
      <w:numFmt w:val="bullet"/>
      <w:lvlText w:val="-"/>
      <w:lvlJc w:val="left"/>
      <w:pPr>
        <w:ind w:left="720" w:hanging="360"/>
      </w:pPr>
      <w:rPr>
        <w:rFonts w:ascii="Arial" w:eastAsia="Lucida Sans Unicode"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515CD3"/>
    <w:multiLevelType w:val="hybridMultilevel"/>
    <w:tmpl w:val="A71C8FA2"/>
    <w:lvl w:ilvl="0" w:tplc="BB1461BA">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98784C"/>
    <w:multiLevelType w:val="hybridMultilevel"/>
    <w:tmpl w:val="B246CD8E"/>
    <w:lvl w:ilvl="0" w:tplc="70E69D5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B457E63"/>
    <w:multiLevelType w:val="hybridMultilevel"/>
    <w:tmpl w:val="C5B8D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59049B"/>
    <w:multiLevelType w:val="singleLevel"/>
    <w:tmpl w:val="C8887EC4"/>
    <w:lvl w:ilvl="0">
      <w:numFmt w:val="bullet"/>
      <w:lvlText w:val="-"/>
      <w:lvlJc w:val="left"/>
      <w:pPr>
        <w:tabs>
          <w:tab w:val="num" w:pos="360"/>
        </w:tabs>
        <w:ind w:left="360" w:hanging="360"/>
      </w:pPr>
      <w:rPr>
        <w:rFonts w:hint="default"/>
      </w:rPr>
    </w:lvl>
  </w:abstractNum>
  <w:abstractNum w:abstractNumId="18" w15:restartNumberingAfterBreak="0">
    <w:nsid w:val="3D867C9E"/>
    <w:multiLevelType w:val="hybridMultilevel"/>
    <w:tmpl w:val="79B0D454"/>
    <w:lvl w:ilvl="0" w:tplc="67CC740C">
      <w:start w:val="1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C01E9C"/>
    <w:multiLevelType w:val="hybridMultilevel"/>
    <w:tmpl w:val="32D21100"/>
    <w:lvl w:ilvl="0" w:tplc="885A46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124191"/>
    <w:multiLevelType w:val="singleLevel"/>
    <w:tmpl w:val="56E637FC"/>
    <w:lvl w:ilvl="0">
      <w:start w:val="13"/>
      <w:numFmt w:val="bullet"/>
      <w:lvlText w:val="-"/>
      <w:lvlJc w:val="left"/>
      <w:pPr>
        <w:tabs>
          <w:tab w:val="num" w:pos="1065"/>
        </w:tabs>
        <w:ind w:left="1065" w:hanging="360"/>
      </w:pPr>
    </w:lvl>
  </w:abstractNum>
  <w:abstractNum w:abstractNumId="21" w15:restartNumberingAfterBreak="0">
    <w:nsid w:val="47CE5E29"/>
    <w:multiLevelType w:val="hybridMultilevel"/>
    <w:tmpl w:val="2BF23E2A"/>
    <w:lvl w:ilvl="0" w:tplc="33F0F5FA">
      <w:numFmt w:val="bullet"/>
      <w:lvlText w:val="-"/>
      <w:lvlJc w:val="left"/>
      <w:pPr>
        <w:ind w:left="405" w:hanging="360"/>
      </w:pPr>
      <w:rPr>
        <w:rFonts w:ascii="Calibri" w:eastAsia="Times New Roman"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22" w15:restartNumberingAfterBreak="0">
    <w:nsid w:val="4B023F24"/>
    <w:multiLevelType w:val="hybridMultilevel"/>
    <w:tmpl w:val="3C0E5DA2"/>
    <w:lvl w:ilvl="0" w:tplc="C310D6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CF5257D"/>
    <w:multiLevelType w:val="hybridMultilevel"/>
    <w:tmpl w:val="B4D49950"/>
    <w:lvl w:ilvl="0" w:tplc="1E62F402">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04F3671"/>
    <w:multiLevelType w:val="singleLevel"/>
    <w:tmpl w:val="A72485F4"/>
    <w:lvl w:ilvl="0">
      <w:numFmt w:val="bullet"/>
      <w:lvlText w:val="-"/>
      <w:lvlJc w:val="left"/>
      <w:pPr>
        <w:tabs>
          <w:tab w:val="num" w:pos="1770"/>
        </w:tabs>
        <w:ind w:left="1770" w:hanging="360"/>
      </w:pPr>
      <w:rPr>
        <w:rFonts w:ascii="Times New Roman" w:hAnsi="Times New Roman" w:hint="default"/>
      </w:rPr>
    </w:lvl>
  </w:abstractNum>
  <w:abstractNum w:abstractNumId="25" w15:restartNumberingAfterBreak="0">
    <w:nsid w:val="50731E3A"/>
    <w:multiLevelType w:val="hybridMultilevel"/>
    <w:tmpl w:val="88220264"/>
    <w:lvl w:ilvl="0" w:tplc="BB1461BA">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56E637FC">
      <w:start w:val="13"/>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6B36A5"/>
    <w:multiLevelType w:val="hybridMultilevel"/>
    <w:tmpl w:val="1C261CEE"/>
    <w:lvl w:ilvl="0" w:tplc="D804A846">
      <w:start w:val="1"/>
      <w:numFmt w:val="bullet"/>
      <w:lvlText w:val="-"/>
      <w:lvlJc w:val="left"/>
      <w:pPr>
        <w:ind w:left="720" w:hanging="360"/>
      </w:pPr>
      <w:rPr>
        <w:rFonts w:ascii="Calibri" w:eastAsia="Times New Roman" w:hAnsi="Calibri" w:cs="Calibri" w:hint="default"/>
        <w:b/>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BC678B"/>
    <w:multiLevelType w:val="hybridMultilevel"/>
    <w:tmpl w:val="D534AD7E"/>
    <w:lvl w:ilvl="0" w:tplc="AC748FF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6723C0"/>
    <w:multiLevelType w:val="hybridMultilevel"/>
    <w:tmpl w:val="CD66621C"/>
    <w:lvl w:ilvl="0" w:tplc="5AFAC1F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9A116B"/>
    <w:multiLevelType w:val="hybridMultilevel"/>
    <w:tmpl w:val="1B54D0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668A0C40"/>
    <w:multiLevelType w:val="hybridMultilevel"/>
    <w:tmpl w:val="3078DCBA"/>
    <w:lvl w:ilvl="0" w:tplc="4AD89120">
      <w:numFmt w:val="bullet"/>
      <w:lvlText w:val="–"/>
      <w:lvlJc w:val="left"/>
      <w:pPr>
        <w:ind w:left="836" w:hanging="360"/>
      </w:pPr>
      <w:rPr>
        <w:rFonts w:ascii="Trebuchet MS" w:eastAsia="Trebuchet MS" w:hAnsi="Trebuchet MS" w:cs="Trebuchet MS" w:hint="default"/>
        <w:w w:val="151"/>
        <w:sz w:val="20"/>
        <w:szCs w:val="20"/>
        <w:lang w:val="fr-FR" w:eastAsia="en-US" w:bidi="ar-SA"/>
      </w:rPr>
    </w:lvl>
    <w:lvl w:ilvl="1" w:tplc="F90C003C">
      <w:numFmt w:val="bullet"/>
      <w:lvlText w:val="•"/>
      <w:lvlJc w:val="left"/>
      <w:pPr>
        <w:ind w:left="1742" w:hanging="360"/>
      </w:pPr>
      <w:rPr>
        <w:rFonts w:hint="default"/>
        <w:lang w:val="fr-FR" w:eastAsia="en-US" w:bidi="ar-SA"/>
      </w:rPr>
    </w:lvl>
    <w:lvl w:ilvl="2" w:tplc="486EF8D6">
      <w:numFmt w:val="bullet"/>
      <w:lvlText w:val="•"/>
      <w:lvlJc w:val="left"/>
      <w:pPr>
        <w:ind w:left="2644" w:hanging="360"/>
      </w:pPr>
      <w:rPr>
        <w:rFonts w:hint="default"/>
        <w:lang w:val="fr-FR" w:eastAsia="en-US" w:bidi="ar-SA"/>
      </w:rPr>
    </w:lvl>
    <w:lvl w:ilvl="3" w:tplc="E676D83E">
      <w:numFmt w:val="bullet"/>
      <w:lvlText w:val="•"/>
      <w:lvlJc w:val="left"/>
      <w:pPr>
        <w:ind w:left="3546" w:hanging="360"/>
      </w:pPr>
      <w:rPr>
        <w:rFonts w:hint="default"/>
        <w:lang w:val="fr-FR" w:eastAsia="en-US" w:bidi="ar-SA"/>
      </w:rPr>
    </w:lvl>
    <w:lvl w:ilvl="4" w:tplc="556C68BA">
      <w:numFmt w:val="bullet"/>
      <w:lvlText w:val="•"/>
      <w:lvlJc w:val="left"/>
      <w:pPr>
        <w:ind w:left="4448" w:hanging="360"/>
      </w:pPr>
      <w:rPr>
        <w:rFonts w:hint="default"/>
        <w:lang w:val="fr-FR" w:eastAsia="en-US" w:bidi="ar-SA"/>
      </w:rPr>
    </w:lvl>
    <w:lvl w:ilvl="5" w:tplc="27DCAE5E">
      <w:numFmt w:val="bullet"/>
      <w:lvlText w:val="•"/>
      <w:lvlJc w:val="left"/>
      <w:pPr>
        <w:ind w:left="5350" w:hanging="360"/>
      </w:pPr>
      <w:rPr>
        <w:rFonts w:hint="default"/>
        <w:lang w:val="fr-FR" w:eastAsia="en-US" w:bidi="ar-SA"/>
      </w:rPr>
    </w:lvl>
    <w:lvl w:ilvl="6" w:tplc="E36661E8">
      <w:numFmt w:val="bullet"/>
      <w:lvlText w:val="•"/>
      <w:lvlJc w:val="left"/>
      <w:pPr>
        <w:ind w:left="6252" w:hanging="360"/>
      </w:pPr>
      <w:rPr>
        <w:rFonts w:hint="default"/>
        <w:lang w:val="fr-FR" w:eastAsia="en-US" w:bidi="ar-SA"/>
      </w:rPr>
    </w:lvl>
    <w:lvl w:ilvl="7" w:tplc="75B05332">
      <w:numFmt w:val="bullet"/>
      <w:lvlText w:val="•"/>
      <w:lvlJc w:val="left"/>
      <w:pPr>
        <w:ind w:left="7154" w:hanging="360"/>
      </w:pPr>
      <w:rPr>
        <w:rFonts w:hint="default"/>
        <w:lang w:val="fr-FR" w:eastAsia="en-US" w:bidi="ar-SA"/>
      </w:rPr>
    </w:lvl>
    <w:lvl w:ilvl="8" w:tplc="FD8C7DE4">
      <w:numFmt w:val="bullet"/>
      <w:lvlText w:val="•"/>
      <w:lvlJc w:val="left"/>
      <w:pPr>
        <w:ind w:left="8056" w:hanging="360"/>
      </w:pPr>
      <w:rPr>
        <w:rFonts w:hint="default"/>
        <w:lang w:val="fr-FR" w:eastAsia="en-US" w:bidi="ar-SA"/>
      </w:rPr>
    </w:lvl>
  </w:abstractNum>
  <w:abstractNum w:abstractNumId="31" w15:restartNumberingAfterBreak="0">
    <w:nsid w:val="6E9D4195"/>
    <w:multiLevelType w:val="singleLevel"/>
    <w:tmpl w:val="520641CC"/>
    <w:lvl w:ilvl="0">
      <w:numFmt w:val="bullet"/>
      <w:lvlText w:val="-"/>
      <w:lvlJc w:val="left"/>
      <w:pPr>
        <w:tabs>
          <w:tab w:val="num" w:pos="1065"/>
        </w:tabs>
        <w:ind w:left="1065" w:hanging="360"/>
      </w:pPr>
      <w:rPr>
        <w:rFonts w:ascii="Times New Roman" w:hAnsi="Times New Roman" w:cs="Times New Roman" w:hint="default"/>
      </w:rPr>
    </w:lvl>
  </w:abstractNum>
  <w:abstractNum w:abstractNumId="32" w15:restartNumberingAfterBreak="0">
    <w:nsid w:val="72C377C0"/>
    <w:multiLevelType w:val="hybridMultilevel"/>
    <w:tmpl w:val="BD3C1DCE"/>
    <w:lvl w:ilvl="0" w:tplc="AC28EB9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512482"/>
    <w:multiLevelType w:val="hybridMultilevel"/>
    <w:tmpl w:val="3E2EEF6A"/>
    <w:lvl w:ilvl="0" w:tplc="A7CA919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7E69D2"/>
    <w:multiLevelType w:val="hybridMultilevel"/>
    <w:tmpl w:val="87E4BFE8"/>
    <w:lvl w:ilvl="0" w:tplc="0F987C6E">
      <w:start w:val="1"/>
      <w:numFmt w:val="decimal"/>
      <w:lvlText w:val="%1."/>
      <w:lvlJc w:val="left"/>
      <w:pPr>
        <w:ind w:left="720" w:hanging="360"/>
      </w:pPr>
      <w:rPr>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CF76D4"/>
    <w:multiLevelType w:val="hybridMultilevel"/>
    <w:tmpl w:val="85547588"/>
    <w:lvl w:ilvl="0" w:tplc="304E790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EB9487C"/>
    <w:multiLevelType w:val="hybridMultilevel"/>
    <w:tmpl w:val="B2BC5390"/>
    <w:lvl w:ilvl="0" w:tplc="F0EEA09A">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4"/>
  </w:num>
  <w:num w:numId="6">
    <w:abstractNumId w:val="24"/>
  </w:num>
  <w:num w:numId="7">
    <w:abstractNumId w:val="16"/>
  </w:num>
  <w:num w:numId="8">
    <w:abstractNumId w:val="12"/>
  </w:num>
  <w:num w:numId="9">
    <w:abstractNumId w:val="30"/>
  </w:num>
  <w:num w:numId="10">
    <w:abstractNumId w:val="31"/>
  </w:num>
  <w:num w:numId="11">
    <w:abstractNumId w:val="27"/>
  </w:num>
  <w:num w:numId="12">
    <w:abstractNumId w:val="33"/>
  </w:num>
  <w:num w:numId="13">
    <w:abstractNumId w:val="14"/>
  </w:num>
  <w:num w:numId="14">
    <w:abstractNumId w:val="28"/>
  </w:num>
  <w:num w:numId="15">
    <w:abstractNumId w:val="7"/>
  </w:num>
  <w:num w:numId="16">
    <w:abstractNumId w:val="32"/>
  </w:num>
  <w:num w:numId="17">
    <w:abstractNumId w:val="25"/>
  </w:num>
  <w:num w:numId="18">
    <w:abstractNumId w:val="11"/>
  </w:num>
  <w:num w:numId="19">
    <w:abstractNumId w:val="18"/>
  </w:num>
  <w:num w:numId="20">
    <w:abstractNumId w:val="8"/>
  </w:num>
  <w:num w:numId="21">
    <w:abstractNumId w:val="9"/>
  </w:num>
  <w:num w:numId="22">
    <w:abstractNumId w:val="19"/>
  </w:num>
  <w:num w:numId="23">
    <w:abstractNumId w:val="17"/>
  </w:num>
  <w:num w:numId="24">
    <w:abstractNumId w:val="26"/>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6"/>
  </w:num>
  <w:num w:numId="31">
    <w:abstractNumId w:val="16"/>
  </w:num>
  <w:num w:numId="32">
    <w:abstractNumId w:val="24"/>
  </w:num>
  <w:num w:numId="33">
    <w:abstractNumId w:val="10"/>
  </w:num>
  <w:num w:numId="34">
    <w:abstractNumId w:val="15"/>
  </w:num>
  <w:num w:numId="35">
    <w:abstractNumId w:val="5"/>
  </w:num>
  <w:num w:numId="36">
    <w:abstractNumId w:val="35"/>
  </w:num>
  <w:num w:numId="37">
    <w:abstractNumId w:val="21"/>
  </w:num>
  <w:num w:numId="3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1BC"/>
    <w:rsid w:val="00000A53"/>
    <w:rsid w:val="00000AAC"/>
    <w:rsid w:val="00004131"/>
    <w:rsid w:val="0000414A"/>
    <w:rsid w:val="0000458E"/>
    <w:rsid w:val="00004BC3"/>
    <w:rsid w:val="0000649A"/>
    <w:rsid w:val="000071D5"/>
    <w:rsid w:val="00007208"/>
    <w:rsid w:val="0000731A"/>
    <w:rsid w:val="00010966"/>
    <w:rsid w:val="00014250"/>
    <w:rsid w:val="00014262"/>
    <w:rsid w:val="00015A73"/>
    <w:rsid w:val="00017EAA"/>
    <w:rsid w:val="00021C38"/>
    <w:rsid w:val="000246E0"/>
    <w:rsid w:val="00024E1A"/>
    <w:rsid w:val="00027C22"/>
    <w:rsid w:val="00030EB9"/>
    <w:rsid w:val="00031C20"/>
    <w:rsid w:val="000340A5"/>
    <w:rsid w:val="000350C6"/>
    <w:rsid w:val="000355F3"/>
    <w:rsid w:val="00035DEF"/>
    <w:rsid w:val="000364A4"/>
    <w:rsid w:val="000404DA"/>
    <w:rsid w:val="00041508"/>
    <w:rsid w:val="00041695"/>
    <w:rsid w:val="000428C6"/>
    <w:rsid w:val="00043B84"/>
    <w:rsid w:val="000456B8"/>
    <w:rsid w:val="00050F1F"/>
    <w:rsid w:val="0005196B"/>
    <w:rsid w:val="000533B7"/>
    <w:rsid w:val="00054553"/>
    <w:rsid w:val="00054B2B"/>
    <w:rsid w:val="00055994"/>
    <w:rsid w:val="00056690"/>
    <w:rsid w:val="00056A36"/>
    <w:rsid w:val="00057608"/>
    <w:rsid w:val="00060D81"/>
    <w:rsid w:val="0006113B"/>
    <w:rsid w:val="0006216A"/>
    <w:rsid w:val="0006382D"/>
    <w:rsid w:val="00063C74"/>
    <w:rsid w:val="00067400"/>
    <w:rsid w:val="000679B9"/>
    <w:rsid w:val="00071A83"/>
    <w:rsid w:val="00071CF9"/>
    <w:rsid w:val="00073D5A"/>
    <w:rsid w:val="0007557A"/>
    <w:rsid w:val="00081F0D"/>
    <w:rsid w:val="000821C0"/>
    <w:rsid w:val="00082449"/>
    <w:rsid w:val="000862D3"/>
    <w:rsid w:val="00086DDA"/>
    <w:rsid w:val="00087D12"/>
    <w:rsid w:val="000A2F07"/>
    <w:rsid w:val="000A328D"/>
    <w:rsid w:val="000A3357"/>
    <w:rsid w:val="000B07CB"/>
    <w:rsid w:val="000B30EA"/>
    <w:rsid w:val="000B3685"/>
    <w:rsid w:val="000B4093"/>
    <w:rsid w:val="000B4F12"/>
    <w:rsid w:val="000B51F4"/>
    <w:rsid w:val="000B6B8B"/>
    <w:rsid w:val="000C0D56"/>
    <w:rsid w:val="000C24F6"/>
    <w:rsid w:val="000C2A60"/>
    <w:rsid w:val="000C2BCA"/>
    <w:rsid w:val="000C3E81"/>
    <w:rsid w:val="000C4021"/>
    <w:rsid w:val="000C7E17"/>
    <w:rsid w:val="000D1EF2"/>
    <w:rsid w:val="000D2A83"/>
    <w:rsid w:val="000D3AB9"/>
    <w:rsid w:val="000D4057"/>
    <w:rsid w:val="000D7217"/>
    <w:rsid w:val="000E0249"/>
    <w:rsid w:val="000E1211"/>
    <w:rsid w:val="000E1F62"/>
    <w:rsid w:val="000E2ADE"/>
    <w:rsid w:val="000E391B"/>
    <w:rsid w:val="000E3ED7"/>
    <w:rsid w:val="000E3F06"/>
    <w:rsid w:val="000E5FFC"/>
    <w:rsid w:val="000E7843"/>
    <w:rsid w:val="000E7C3F"/>
    <w:rsid w:val="000F0548"/>
    <w:rsid w:val="000F3316"/>
    <w:rsid w:val="000F39EC"/>
    <w:rsid w:val="000F7D35"/>
    <w:rsid w:val="001001BD"/>
    <w:rsid w:val="00100716"/>
    <w:rsid w:val="001020EB"/>
    <w:rsid w:val="00102407"/>
    <w:rsid w:val="0010263B"/>
    <w:rsid w:val="00103CC7"/>
    <w:rsid w:val="00104FA7"/>
    <w:rsid w:val="00106F79"/>
    <w:rsid w:val="00106FB8"/>
    <w:rsid w:val="00111AF4"/>
    <w:rsid w:val="001126F7"/>
    <w:rsid w:val="00112D94"/>
    <w:rsid w:val="0011365E"/>
    <w:rsid w:val="001150C0"/>
    <w:rsid w:val="001154F2"/>
    <w:rsid w:val="00115E36"/>
    <w:rsid w:val="00123A6F"/>
    <w:rsid w:val="00124797"/>
    <w:rsid w:val="00124F1C"/>
    <w:rsid w:val="001262A8"/>
    <w:rsid w:val="0012660F"/>
    <w:rsid w:val="00130271"/>
    <w:rsid w:val="00130A79"/>
    <w:rsid w:val="00132086"/>
    <w:rsid w:val="001336F7"/>
    <w:rsid w:val="00134D83"/>
    <w:rsid w:val="00137847"/>
    <w:rsid w:val="00140DD4"/>
    <w:rsid w:val="00141461"/>
    <w:rsid w:val="00142882"/>
    <w:rsid w:val="00142DF1"/>
    <w:rsid w:val="00145E7B"/>
    <w:rsid w:val="00150E23"/>
    <w:rsid w:val="001523D6"/>
    <w:rsid w:val="001528B3"/>
    <w:rsid w:val="00153ED5"/>
    <w:rsid w:val="00154CDE"/>
    <w:rsid w:val="00154E8A"/>
    <w:rsid w:val="00155D79"/>
    <w:rsid w:val="001560ED"/>
    <w:rsid w:val="00166D3A"/>
    <w:rsid w:val="0017105F"/>
    <w:rsid w:val="00172535"/>
    <w:rsid w:val="001743AB"/>
    <w:rsid w:val="00175DB5"/>
    <w:rsid w:val="0018164C"/>
    <w:rsid w:val="001838A7"/>
    <w:rsid w:val="00183AFE"/>
    <w:rsid w:val="00183D68"/>
    <w:rsid w:val="00183DC9"/>
    <w:rsid w:val="00185CCC"/>
    <w:rsid w:val="00186247"/>
    <w:rsid w:val="001872E4"/>
    <w:rsid w:val="0018731C"/>
    <w:rsid w:val="00191576"/>
    <w:rsid w:val="001919FF"/>
    <w:rsid w:val="00191C71"/>
    <w:rsid w:val="001929CF"/>
    <w:rsid w:val="00193B80"/>
    <w:rsid w:val="00195E2C"/>
    <w:rsid w:val="0019614D"/>
    <w:rsid w:val="00196CE2"/>
    <w:rsid w:val="00197795"/>
    <w:rsid w:val="001A1DC9"/>
    <w:rsid w:val="001A2866"/>
    <w:rsid w:val="001A397D"/>
    <w:rsid w:val="001A3BEA"/>
    <w:rsid w:val="001A47D9"/>
    <w:rsid w:val="001A62FB"/>
    <w:rsid w:val="001B0FDC"/>
    <w:rsid w:val="001B1391"/>
    <w:rsid w:val="001B27A1"/>
    <w:rsid w:val="001B36FB"/>
    <w:rsid w:val="001B4996"/>
    <w:rsid w:val="001B56FD"/>
    <w:rsid w:val="001B7F40"/>
    <w:rsid w:val="001C0AF7"/>
    <w:rsid w:val="001C2BCC"/>
    <w:rsid w:val="001C338C"/>
    <w:rsid w:val="001C4620"/>
    <w:rsid w:val="001C6855"/>
    <w:rsid w:val="001C7338"/>
    <w:rsid w:val="001D05A2"/>
    <w:rsid w:val="001D12D7"/>
    <w:rsid w:val="001D28E9"/>
    <w:rsid w:val="001D2AE3"/>
    <w:rsid w:val="001D3598"/>
    <w:rsid w:val="001D3774"/>
    <w:rsid w:val="001D546C"/>
    <w:rsid w:val="001E1262"/>
    <w:rsid w:val="001E1993"/>
    <w:rsid w:val="001E1CE0"/>
    <w:rsid w:val="001E2203"/>
    <w:rsid w:val="001F042E"/>
    <w:rsid w:val="001F1CB1"/>
    <w:rsid w:val="001F26A5"/>
    <w:rsid w:val="001F3EF2"/>
    <w:rsid w:val="001F4C4E"/>
    <w:rsid w:val="001F74F0"/>
    <w:rsid w:val="00200DBC"/>
    <w:rsid w:val="00201D02"/>
    <w:rsid w:val="00201DBD"/>
    <w:rsid w:val="00203E38"/>
    <w:rsid w:val="00204B2C"/>
    <w:rsid w:val="00204E24"/>
    <w:rsid w:val="00205717"/>
    <w:rsid w:val="00205F1C"/>
    <w:rsid w:val="002123EB"/>
    <w:rsid w:val="002149F7"/>
    <w:rsid w:val="002151DC"/>
    <w:rsid w:val="002163A2"/>
    <w:rsid w:val="0022043A"/>
    <w:rsid w:val="00226E54"/>
    <w:rsid w:val="00227E04"/>
    <w:rsid w:val="00231836"/>
    <w:rsid w:val="00232CA8"/>
    <w:rsid w:val="00234D37"/>
    <w:rsid w:val="00237A1E"/>
    <w:rsid w:val="00237A40"/>
    <w:rsid w:val="002404F9"/>
    <w:rsid w:val="002406CE"/>
    <w:rsid w:val="0024239F"/>
    <w:rsid w:val="0024398C"/>
    <w:rsid w:val="00245003"/>
    <w:rsid w:val="002472D7"/>
    <w:rsid w:val="0025087F"/>
    <w:rsid w:val="002538F4"/>
    <w:rsid w:val="00253A63"/>
    <w:rsid w:val="002562FF"/>
    <w:rsid w:val="002603CA"/>
    <w:rsid w:val="00263259"/>
    <w:rsid w:val="00263372"/>
    <w:rsid w:val="00263C7F"/>
    <w:rsid w:val="00263CBD"/>
    <w:rsid w:val="0026435A"/>
    <w:rsid w:val="00264BAE"/>
    <w:rsid w:val="00265F7E"/>
    <w:rsid w:val="0026608E"/>
    <w:rsid w:val="002700AB"/>
    <w:rsid w:val="00270605"/>
    <w:rsid w:val="0027384A"/>
    <w:rsid w:val="0027660F"/>
    <w:rsid w:val="0027758F"/>
    <w:rsid w:val="00282DF3"/>
    <w:rsid w:val="0029136B"/>
    <w:rsid w:val="00293145"/>
    <w:rsid w:val="002A2045"/>
    <w:rsid w:val="002A2186"/>
    <w:rsid w:val="002A23C6"/>
    <w:rsid w:val="002A4419"/>
    <w:rsid w:val="002B0571"/>
    <w:rsid w:val="002B24F6"/>
    <w:rsid w:val="002B2AF6"/>
    <w:rsid w:val="002B6228"/>
    <w:rsid w:val="002C0A18"/>
    <w:rsid w:val="002C0FCE"/>
    <w:rsid w:val="002C2664"/>
    <w:rsid w:val="002C35A2"/>
    <w:rsid w:val="002C446B"/>
    <w:rsid w:val="002C5EEF"/>
    <w:rsid w:val="002D0F88"/>
    <w:rsid w:val="002D17A9"/>
    <w:rsid w:val="002D3002"/>
    <w:rsid w:val="002D3320"/>
    <w:rsid w:val="002D3BA5"/>
    <w:rsid w:val="002D3DC1"/>
    <w:rsid w:val="002E18A1"/>
    <w:rsid w:val="002E19BD"/>
    <w:rsid w:val="002E3B5E"/>
    <w:rsid w:val="002E3D19"/>
    <w:rsid w:val="002E4CD5"/>
    <w:rsid w:val="002E5031"/>
    <w:rsid w:val="002E69C0"/>
    <w:rsid w:val="002E7B0D"/>
    <w:rsid w:val="002F0CB9"/>
    <w:rsid w:val="002F3828"/>
    <w:rsid w:val="002F39BC"/>
    <w:rsid w:val="002F7036"/>
    <w:rsid w:val="002F73C2"/>
    <w:rsid w:val="002F7FE9"/>
    <w:rsid w:val="0030020E"/>
    <w:rsid w:val="0030159D"/>
    <w:rsid w:val="00302291"/>
    <w:rsid w:val="00303805"/>
    <w:rsid w:val="00303F38"/>
    <w:rsid w:val="00304A3B"/>
    <w:rsid w:val="00306864"/>
    <w:rsid w:val="003076B7"/>
    <w:rsid w:val="00311202"/>
    <w:rsid w:val="00311F2C"/>
    <w:rsid w:val="00314B1D"/>
    <w:rsid w:val="00315E5D"/>
    <w:rsid w:val="003169F3"/>
    <w:rsid w:val="003215CB"/>
    <w:rsid w:val="00322675"/>
    <w:rsid w:val="00322775"/>
    <w:rsid w:val="00324DB7"/>
    <w:rsid w:val="00327C38"/>
    <w:rsid w:val="00330809"/>
    <w:rsid w:val="00336407"/>
    <w:rsid w:val="00340678"/>
    <w:rsid w:val="003414DD"/>
    <w:rsid w:val="003421E9"/>
    <w:rsid w:val="003422CC"/>
    <w:rsid w:val="003429B8"/>
    <w:rsid w:val="00343368"/>
    <w:rsid w:val="0034472E"/>
    <w:rsid w:val="00344A71"/>
    <w:rsid w:val="00346A4D"/>
    <w:rsid w:val="003506E6"/>
    <w:rsid w:val="0035123A"/>
    <w:rsid w:val="003517E7"/>
    <w:rsid w:val="00353D8F"/>
    <w:rsid w:val="0035616E"/>
    <w:rsid w:val="00357A1F"/>
    <w:rsid w:val="00360BE7"/>
    <w:rsid w:val="00363C06"/>
    <w:rsid w:val="00365557"/>
    <w:rsid w:val="00367115"/>
    <w:rsid w:val="0037051D"/>
    <w:rsid w:val="00371180"/>
    <w:rsid w:val="00371202"/>
    <w:rsid w:val="00371391"/>
    <w:rsid w:val="00371B2A"/>
    <w:rsid w:val="003738D9"/>
    <w:rsid w:val="00374AAB"/>
    <w:rsid w:val="00374CB9"/>
    <w:rsid w:val="00376606"/>
    <w:rsid w:val="00376CA3"/>
    <w:rsid w:val="00377B5F"/>
    <w:rsid w:val="003800A2"/>
    <w:rsid w:val="003810FA"/>
    <w:rsid w:val="003825A1"/>
    <w:rsid w:val="0038356D"/>
    <w:rsid w:val="0038538D"/>
    <w:rsid w:val="003860F1"/>
    <w:rsid w:val="00387120"/>
    <w:rsid w:val="0038736F"/>
    <w:rsid w:val="00390265"/>
    <w:rsid w:val="00391ED0"/>
    <w:rsid w:val="0039255E"/>
    <w:rsid w:val="003930B6"/>
    <w:rsid w:val="003A35F1"/>
    <w:rsid w:val="003A3E00"/>
    <w:rsid w:val="003A4295"/>
    <w:rsid w:val="003A66FB"/>
    <w:rsid w:val="003A6E6B"/>
    <w:rsid w:val="003B1E48"/>
    <w:rsid w:val="003B337D"/>
    <w:rsid w:val="003B3612"/>
    <w:rsid w:val="003B46F0"/>
    <w:rsid w:val="003B60FD"/>
    <w:rsid w:val="003C134F"/>
    <w:rsid w:val="003C57DE"/>
    <w:rsid w:val="003C64F6"/>
    <w:rsid w:val="003C7905"/>
    <w:rsid w:val="003C7E3D"/>
    <w:rsid w:val="003D0824"/>
    <w:rsid w:val="003D2803"/>
    <w:rsid w:val="003D2B41"/>
    <w:rsid w:val="003D3557"/>
    <w:rsid w:val="003D60CC"/>
    <w:rsid w:val="003E0FE6"/>
    <w:rsid w:val="003E12F4"/>
    <w:rsid w:val="003E186D"/>
    <w:rsid w:val="003E2738"/>
    <w:rsid w:val="003E27F2"/>
    <w:rsid w:val="003E2887"/>
    <w:rsid w:val="003E70E1"/>
    <w:rsid w:val="003E7203"/>
    <w:rsid w:val="003F25F4"/>
    <w:rsid w:val="003F320B"/>
    <w:rsid w:val="003F3DEB"/>
    <w:rsid w:val="003F4948"/>
    <w:rsid w:val="003F5DFC"/>
    <w:rsid w:val="003F5FF2"/>
    <w:rsid w:val="003F647D"/>
    <w:rsid w:val="003F7075"/>
    <w:rsid w:val="003F75B2"/>
    <w:rsid w:val="003F7680"/>
    <w:rsid w:val="003F7F30"/>
    <w:rsid w:val="00403AC6"/>
    <w:rsid w:val="00404264"/>
    <w:rsid w:val="004064DD"/>
    <w:rsid w:val="00406F86"/>
    <w:rsid w:val="00407BDB"/>
    <w:rsid w:val="00413F33"/>
    <w:rsid w:val="0041473D"/>
    <w:rsid w:val="00424121"/>
    <w:rsid w:val="004244FE"/>
    <w:rsid w:val="00430BE4"/>
    <w:rsid w:val="004313F2"/>
    <w:rsid w:val="004342FA"/>
    <w:rsid w:val="00434512"/>
    <w:rsid w:val="00435DDC"/>
    <w:rsid w:val="00437370"/>
    <w:rsid w:val="004378D6"/>
    <w:rsid w:val="00440E1F"/>
    <w:rsid w:val="0044132C"/>
    <w:rsid w:val="004420AA"/>
    <w:rsid w:val="00443C52"/>
    <w:rsid w:val="004458B7"/>
    <w:rsid w:val="004461E0"/>
    <w:rsid w:val="00446F92"/>
    <w:rsid w:val="0045176D"/>
    <w:rsid w:val="00451865"/>
    <w:rsid w:val="00454EDA"/>
    <w:rsid w:val="00455917"/>
    <w:rsid w:val="00455E0B"/>
    <w:rsid w:val="0045671B"/>
    <w:rsid w:val="00456F67"/>
    <w:rsid w:val="00463320"/>
    <w:rsid w:val="00463D61"/>
    <w:rsid w:val="004657BF"/>
    <w:rsid w:val="004662CC"/>
    <w:rsid w:val="00470A84"/>
    <w:rsid w:val="00470DCB"/>
    <w:rsid w:val="00473786"/>
    <w:rsid w:val="00475FC8"/>
    <w:rsid w:val="00477FB2"/>
    <w:rsid w:val="00480378"/>
    <w:rsid w:val="004818BB"/>
    <w:rsid w:val="00481929"/>
    <w:rsid w:val="00482730"/>
    <w:rsid w:val="00485247"/>
    <w:rsid w:val="00486262"/>
    <w:rsid w:val="00486795"/>
    <w:rsid w:val="00490015"/>
    <w:rsid w:val="004901A1"/>
    <w:rsid w:val="00494219"/>
    <w:rsid w:val="00494853"/>
    <w:rsid w:val="0049508B"/>
    <w:rsid w:val="00495E53"/>
    <w:rsid w:val="004963AB"/>
    <w:rsid w:val="00496976"/>
    <w:rsid w:val="00496E43"/>
    <w:rsid w:val="004A0421"/>
    <w:rsid w:val="004A10DE"/>
    <w:rsid w:val="004A400B"/>
    <w:rsid w:val="004A59C8"/>
    <w:rsid w:val="004A5CE8"/>
    <w:rsid w:val="004A7D1C"/>
    <w:rsid w:val="004B00AD"/>
    <w:rsid w:val="004B109A"/>
    <w:rsid w:val="004B21C9"/>
    <w:rsid w:val="004B47BE"/>
    <w:rsid w:val="004B4E36"/>
    <w:rsid w:val="004C31CE"/>
    <w:rsid w:val="004C39AC"/>
    <w:rsid w:val="004D0D89"/>
    <w:rsid w:val="004D1519"/>
    <w:rsid w:val="004D3302"/>
    <w:rsid w:val="004D47A3"/>
    <w:rsid w:val="004D53F8"/>
    <w:rsid w:val="004D5E3D"/>
    <w:rsid w:val="004D782F"/>
    <w:rsid w:val="004E03D3"/>
    <w:rsid w:val="004E13AC"/>
    <w:rsid w:val="004E1EBD"/>
    <w:rsid w:val="004E3F8D"/>
    <w:rsid w:val="004E4E24"/>
    <w:rsid w:val="004E74F5"/>
    <w:rsid w:val="004E77A4"/>
    <w:rsid w:val="004F1D36"/>
    <w:rsid w:val="004F2317"/>
    <w:rsid w:val="004F3159"/>
    <w:rsid w:val="004F40CF"/>
    <w:rsid w:val="004F69DB"/>
    <w:rsid w:val="004F6A6A"/>
    <w:rsid w:val="005022BB"/>
    <w:rsid w:val="00502766"/>
    <w:rsid w:val="00502F5F"/>
    <w:rsid w:val="00503544"/>
    <w:rsid w:val="0050582E"/>
    <w:rsid w:val="0050680C"/>
    <w:rsid w:val="00506E4E"/>
    <w:rsid w:val="00507984"/>
    <w:rsid w:val="00512751"/>
    <w:rsid w:val="00512F0A"/>
    <w:rsid w:val="00513CA8"/>
    <w:rsid w:val="00516D5C"/>
    <w:rsid w:val="00517136"/>
    <w:rsid w:val="00517F73"/>
    <w:rsid w:val="00524ADD"/>
    <w:rsid w:val="00531E33"/>
    <w:rsid w:val="0053271A"/>
    <w:rsid w:val="00532B3F"/>
    <w:rsid w:val="00532CB1"/>
    <w:rsid w:val="00534992"/>
    <w:rsid w:val="00540EF9"/>
    <w:rsid w:val="00540FCB"/>
    <w:rsid w:val="0054348B"/>
    <w:rsid w:val="005467D2"/>
    <w:rsid w:val="005511C2"/>
    <w:rsid w:val="005567B0"/>
    <w:rsid w:val="0056069D"/>
    <w:rsid w:val="00561221"/>
    <w:rsid w:val="00563A3E"/>
    <w:rsid w:val="00563E3A"/>
    <w:rsid w:val="005641AE"/>
    <w:rsid w:val="00566C0A"/>
    <w:rsid w:val="00566ED0"/>
    <w:rsid w:val="00571D90"/>
    <w:rsid w:val="00572A98"/>
    <w:rsid w:val="00573FBC"/>
    <w:rsid w:val="00574286"/>
    <w:rsid w:val="0057439E"/>
    <w:rsid w:val="0057498A"/>
    <w:rsid w:val="005765A8"/>
    <w:rsid w:val="00576D8A"/>
    <w:rsid w:val="0058373F"/>
    <w:rsid w:val="0058397D"/>
    <w:rsid w:val="005918C0"/>
    <w:rsid w:val="005923E0"/>
    <w:rsid w:val="005935E3"/>
    <w:rsid w:val="00593693"/>
    <w:rsid w:val="00595155"/>
    <w:rsid w:val="005956C6"/>
    <w:rsid w:val="00596752"/>
    <w:rsid w:val="00597E28"/>
    <w:rsid w:val="005A0B4B"/>
    <w:rsid w:val="005A1FA9"/>
    <w:rsid w:val="005A496D"/>
    <w:rsid w:val="005A4D55"/>
    <w:rsid w:val="005B0773"/>
    <w:rsid w:val="005B288C"/>
    <w:rsid w:val="005B2ADB"/>
    <w:rsid w:val="005B3DEE"/>
    <w:rsid w:val="005B5D9D"/>
    <w:rsid w:val="005C05EA"/>
    <w:rsid w:val="005C11C0"/>
    <w:rsid w:val="005C14E4"/>
    <w:rsid w:val="005C1613"/>
    <w:rsid w:val="005C2453"/>
    <w:rsid w:val="005C3EC6"/>
    <w:rsid w:val="005C487E"/>
    <w:rsid w:val="005C5489"/>
    <w:rsid w:val="005C54C1"/>
    <w:rsid w:val="005C631D"/>
    <w:rsid w:val="005C7B5A"/>
    <w:rsid w:val="005D01EF"/>
    <w:rsid w:val="005D1AC4"/>
    <w:rsid w:val="005D26A4"/>
    <w:rsid w:val="005D2730"/>
    <w:rsid w:val="005D3F47"/>
    <w:rsid w:val="005D48E4"/>
    <w:rsid w:val="005D5BE2"/>
    <w:rsid w:val="005D5D3F"/>
    <w:rsid w:val="005E1103"/>
    <w:rsid w:val="005E3AA6"/>
    <w:rsid w:val="005E5FBA"/>
    <w:rsid w:val="005E6484"/>
    <w:rsid w:val="005E662B"/>
    <w:rsid w:val="005E70B4"/>
    <w:rsid w:val="005E7AC3"/>
    <w:rsid w:val="005F061C"/>
    <w:rsid w:val="005F22AE"/>
    <w:rsid w:val="005F63F3"/>
    <w:rsid w:val="005F6906"/>
    <w:rsid w:val="0060136C"/>
    <w:rsid w:val="00602CB7"/>
    <w:rsid w:val="00612F61"/>
    <w:rsid w:val="0061388C"/>
    <w:rsid w:val="006142F2"/>
    <w:rsid w:val="00614C6D"/>
    <w:rsid w:val="00617D1F"/>
    <w:rsid w:val="006200ED"/>
    <w:rsid w:val="0062214C"/>
    <w:rsid w:val="0062269D"/>
    <w:rsid w:val="00623464"/>
    <w:rsid w:val="00623578"/>
    <w:rsid w:val="00623625"/>
    <w:rsid w:val="0062422E"/>
    <w:rsid w:val="00626457"/>
    <w:rsid w:val="00627749"/>
    <w:rsid w:val="006303E1"/>
    <w:rsid w:val="00630672"/>
    <w:rsid w:val="00635F74"/>
    <w:rsid w:val="00636A78"/>
    <w:rsid w:val="00637B24"/>
    <w:rsid w:val="006413F2"/>
    <w:rsid w:val="00641B66"/>
    <w:rsid w:val="0064391D"/>
    <w:rsid w:val="00646239"/>
    <w:rsid w:val="00646780"/>
    <w:rsid w:val="006471FE"/>
    <w:rsid w:val="00647D9E"/>
    <w:rsid w:val="0065064A"/>
    <w:rsid w:val="00650663"/>
    <w:rsid w:val="00651147"/>
    <w:rsid w:val="00652A51"/>
    <w:rsid w:val="00653042"/>
    <w:rsid w:val="00654FEC"/>
    <w:rsid w:val="006602D2"/>
    <w:rsid w:val="00660E21"/>
    <w:rsid w:val="006629E1"/>
    <w:rsid w:val="00665C72"/>
    <w:rsid w:val="006711CC"/>
    <w:rsid w:val="00671CC6"/>
    <w:rsid w:val="00673633"/>
    <w:rsid w:val="00674A34"/>
    <w:rsid w:val="00674D18"/>
    <w:rsid w:val="00675375"/>
    <w:rsid w:val="006845D9"/>
    <w:rsid w:val="00687AFC"/>
    <w:rsid w:val="00693623"/>
    <w:rsid w:val="00696031"/>
    <w:rsid w:val="0069650D"/>
    <w:rsid w:val="00696C64"/>
    <w:rsid w:val="00697315"/>
    <w:rsid w:val="0069775E"/>
    <w:rsid w:val="006978A1"/>
    <w:rsid w:val="006A0547"/>
    <w:rsid w:val="006A0A29"/>
    <w:rsid w:val="006A23DC"/>
    <w:rsid w:val="006A2ADD"/>
    <w:rsid w:val="006A30BB"/>
    <w:rsid w:val="006A3AFA"/>
    <w:rsid w:val="006A562D"/>
    <w:rsid w:val="006A614F"/>
    <w:rsid w:val="006A666C"/>
    <w:rsid w:val="006A6B08"/>
    <w:rsid w:val="006A6EE0"/>
    <w:rsid w:val="006B08E1"/>
    <w:rsid w:val="006B10A2"/>
    <w:rsid w:val="006B124A"/>
    <w:rsid w:val="006B40DC"/>
    <w:rsid w:val="006B5561"/>
    <w:rsid w:val="006B5B27"/>
    <w:rsid w:val="006C2465"/>
    <w:rsid w:val="006C28C4"/>
    <w:rsid w:val="006C3502"/>
    <w:rsid w:val="006C48C7"/>
    <w:rsid w:val="006C6F62"/>
    <w:rsid w:val="006D1069"/>
    <w:rsid w:val="006D24CD"/>
    <w:rsid w:val="006D312B"/>
    <w:rsid w:val="006D5C17"/>
    <w:rsid w:val="006D6954"/>
    <w:rsid w:val="006D76DA"/>
    <w:rsid w:val="006D7C8C"/>
    <w:rsid w:val="006E0F21"/>
    <w:rsid w:val="006E1815"/>
    <w:rsid w:val="006E1B13"/>
    <w:rsid w:val="006E321A"/>
    <w:rsid w:val="006E45A8"/>
    <w:rsid w:val="006E4F85"/>
    <w:rsid w:val="006E6403"/>
    <w:rsid w:val="006E7D1A"/>
    <w:rsid w:val="006F136B"/>
    <w:rsid w:val="006F1520"/>
    <w:rsid w:val="006F221E"/>
    <w:rsid w:val="006F24C6"/>
    <w:rsid w:val="006F32D1"/>
    <w:rsid w:val="006F3503"/>
    <w:rsid w:val="006F4D14"/>
    <w:rsid w:val="006F571F"/>
    <w:rsid w:val="006F71A8"/>
    <w:rsid w:val="006F75CA"/>
    <w:rsid w:val="00702A6F"/>
    <w:rsid w:val="007035DF"/>
    <w:rsid w:val="0070554F"/>
    <w:rsid w:val="007059AD"/>
    <w:rsid w:val="00710D2E"/>
    <w:rsid w:val="00711A5A"/>
    <w:rsid w:val="00712573"/>
    <w:rsid w:val="00713B75"/>
    <w:rsid w:val="00714D2B"/>
    <w:rsid w:val="0071500D"/>
    <w:rsid w:val="007151B2"/>
    <w:rsid w:val="0071617B"/>
    <w:rsid w:val="00716E84"/>
    <w:rsid w:val="007202CE"/>
    <w:rsid w:val="007205C1"/>
    <w:rsid w:val="0073305E"/>
    <w:rsid w:val="00733F92"/>
    <w:rsid w:val="00736376"/>
    <w:rsid w:val="00736647"/>
    <w:rsid w:val="0073722F"/>
    <w:rsid w:val="00741F78"/>
    <w:rsid w:val="007439C5"/>
    <w:rsid w:val="0074448D"/>
    <w:rsid w:val="00744B4C"/>
    <w:rsid w:val="007452A5"/>
    <w:rsid w:val="00745806"/>
    <w:rsid w:val="00747D70"/>
    <w:rsid w:val="00750357"/>
    <w:rsid w:val="00750652"/>
    <w:rsid w:val="0075276C"/>
    <w:rsid w:val="00754087"/>
    <w:rsid w:val="007569AD"/>
    <w:rsid w:val="00761AAF"/>
    <w:rsid w:val="007638FC"/>
    <w:rsid w:val="0076502C"/>
    <w:rsid w:val="00766C58"/>
    <w:rsid w:val="00766CBA"/>
    <w:rsid w:val="00770705"/>
    <w:rsid w:val="00774C65"/>
    <w:rsid w:val="007765F6"/>
    <w:rsid w:val="00777183"/>
    <w:rsid w:val="0078021C"/>
    <w:rsid w:val="00780288"/>
    <w:rsid w:val="00780AA2"/>
    <w:rsid w:val="0078333C"/>
    <w:rsid w:val="00783798"/>
    <w:rsid w:val="00784E9C"/>
    <w:rsid w:val="00785BF8"/>
    <w:rsid w:val="00785D98"/>
    <w:rsid w:val="00786A26"/>
    <w:rsid w:val="00790AD4"/>
    <w:rsid w:val="00791116"/>
    <w:rsid w:val="0079115B"/>
    <w:rsid w:val="0079254B"/>
    <w:rsid w:val="00794158"/>
    <w:rsid w:val="00794374"/>
    <w:rsid w:val="00794A1B"/>
    <w:rsid w:val="00794CA6"/>
    <w:rsid w:val="00794E29"/>
    <w:rsid w:val="00794E3A"/>
    <w:rsid w:val="00796274"/>
    <w:rsid w:val="007977B4"/>
    <w:rsid w:val="00797924"/>
    <w:rsid w:val="007A1106"/>
    <w:rsid w:val="007A2309"/>
    <w:rsid w:val="007A3BF2"/>
    <w:rsid w:val="007B0158"/>
    <w:rsid w:val="007B0BFE"/>
    <w:rsid w:val="007B17BD"/>
    <w:rsid w:val="007B1869"/>
    <w:rsid w:val="007B1D05"/>
    <w:rsid w:val="007B2E13"/>
    <w:rsid w:val="007B2FDA"/>
    <w:rsid w:val="007B4D35"/>
    <w:rsid w:val="007B53AA"/>
    <w:rsid w:val="007B5A11"/>
    <w:rsid w:val="007B5B32"/>
    <w:rsid w:val="007C5700"/>
    <w:rsid w:val="007C7E90"/>
    <w:rsid w:val="007D3B1E"/>
    <w:rsid w:val="007D3E30"/>
    <w:rsid w:val="007D530B"/>
    <w:rsid w:val="007D5EF1"/>
    <w:rsid w:val="007D79A5"/>
    <w:rsid w:val="007E0FEB"/>
    <w:rsid w:val="007E159F"/>
    <w:rsid w:val="007E1C88"/>
    <w:rsid w:val="007E275E"/>
    <w:rsid w:val="007E4882"/>
    <w:rsid w:val="007E48E3"/>
    <w:rsid w:val="007E4A2E"/>
    <w:rsid w:val="007E76F8"/>
    <w:rsid w:val="007F1055"/>
    <w:rsid w:val="007F372B"/>
    <w:rsid w:val="007F3BDB"/>
    <w:rsid w:val="00801BF2"/>
    <w:rsid w:val="0080391D"/>
    <w:rsid w:val="008043C2"/>
    <w:rsid w:val="00804629"/>
    <w:rsid w:val="00805149"/>
    <w:rsid w:val="00806CFC"/>
    <w:rsid w:val="00806F53"/>
    <w:rsid w:val="008102BC"/>
    <w:rsid w:val="00811DAE"/>
    <w:rsid w:val="008121CA"/>
    <w:rsid w:val="00815014"/>
    <w:rsid w:val="0081516C"/>
    <w:rsid w:val="00815381"/>
    <w:rsid w:val="00815CCF"/>
    <w:rsid w:val="00822A85"/>
    <w:rsid w:val="00822E3C"/>
    <w:rsid w:val="00824FD0"/>
    <w:rsid w:val="00826A43"/>
    <w:rsid w:val="00830917"/>
    <w:rsid w:val="008322E6"/>
    <w:rsid w:val="00832730"/>
    <w:rsid w:val="00832CFE"/>
    <w:rsid w:val="00833D8B"/>
    <w:rsid w:val="0083512D"/>
    <w:rsid w:val="00841C95"/>
    <w:rsid w:val="0084752E"/>
    <w:rsid w:val="00850CA8"/>
    <w:rsid w:val="00853061"/>
    <w:rsid w:val="008534A1"/>
    <w:rsid w:val="00853A02"/>
    <w:rsid w:val="00854966"/>
    <w:rsid w:val="00855249"/>
    <w:rsid w:val="008566A4"/>
    <w:rsid w:val="00857BE6"/>
    <w:rsid w:val="008615D1"/>
    <w:rsid w:val="00861D44"/>
    <w:rsid w:val="00863E98"/>
    <w:rsid w:val="00864462"/>
    <w:rsid w:val="0086575A"/>
    <w:rsid w:val="00865B7E"/>
    <w:rsid w:val="008665F7"/>
    <w:rsid w:val="00871CA3"/>
    <w:rsid w:val="00872475"/>
    <w:rsid w:val="00873621"/>
    <w:rsid w:val="00873D78"/>
    <w:rsid w:val="00874060"/>
    <w:rsid w:val="00874AC9"/>
    <w:rsid w:val="00875FD8"/>
    <w:rsid w:val="00882946"/>
    <w:rsid w:val="00882B96"/>
    <w:rsid w:val="0088409A"/>
    <w:rsid w:val="008847EB"/>
    <w:rsid w:val="0088606F"/>
    <w:rsid w:val="008867D9"/>
    <w:rsid w:val="00891AA5"/>
    <w:rsid w:val="00892FC5"/>
    <w:rsid w:val="00893389"/>
    <w:rsid w:val="00893B00"/>
    <w:rsid w:val="00894806"/>
    <w:rsid w:val="0089519B"/>
    <w:rsid w:val="008A0FDF"/>
    <w:rsid w:val="008A1249"/>
    <w:rsid w:val="008A1534"/>
    <w:rsid w:val="008A18D3"/>
    <w:rsid w:val="008A220A"/>
    <w:rsid w:val="008A25D3"/>
    <w:rsid w:val="008A42F4"/>
    <w:rsid w:val="008A4594"/>
    <w:rsid w:val="008B21CD"/>
    <w:rsid w:val="008B2BD6"/>
    <w:rsid w:val="008B2C27"/>
    <w:rsid w:val="008B3C55"/>
    <w:rsid w:val="008B403D"/>
    <w:rsid w:val="008C17DB"/>
    <w:rsid w:val="008C265A"/>
    <w:rsid w:val="008C2D6D"/>
    <w:rsid w:val="008C30C7"/>
    <w:rsid w:val="008C3582"/>
    <w:rsid w:val="008C36B3"/>
    <w:rsid w:val="008C5E91"/>
    <w:rsid w:val="008C5FF3"/>
    <w:rsid w:val="008C6A5E"/>
    <w:rsid w:val="008D14D3"/>
    <w:rsid w:val="008D16CD"/>
    <w:rsid w:val="008D2DB1"/>
    <w:rsid w:val="008D35E5"/>
    <w:rsid w:val="008D557F"/>
    <w:rsid w:val="008D570E"/>
    <w:rsid w:val="008D5A75"/>
    <w:rsid w:val="008D659F"/>
    <w:rsid w:val="008D6F51"/>
    <w:rsid w:val="008D798B"/>
    <w:rsid w:val="008D7A4D"/>
    <w:rsid w:val="008E3470"/>
    <w:rsid w:val="008E3EEA"/>
    <w:rsid w:val="008E41B3"/>
    <w:rsid w:val="008E5CFC"/>
    <w:rsid w:val="008E60BF"/>
    <w:rsid w:val="008F00F9"/>
    <w:rsid w:val="008F0A97"/>
    <w:rsid w:val="008F0DA9"/>
    <w:rsid w:val="008F21A1"/>
    <w:rsid w:val="008F31B9"/>
    <w:rsid w:val="008F40B9"/>
    <w:rsid w:val="008F4CFA"/>
    <w:rsid w:val="009027CA"/>
    <w:rsid w:val="00902BAB"/>
    <w:rsid w:val="009030B5"/>
    <w:rsid w:val="00903772"/>
    <w:rsid w:val="009078DF"/>
    <w:rsid w:val="00907FC1"/>
    <w:rsid w:val="009100F0"/>
    <w:rsid w:val="00911856"/>
    <w:rsid w:val="00917B2A"/>
    <w:rsid w:val="00917E29"/>
    <w:rsid w:val="00917F56"/>
    <w:rsid w:val="009218A0"/>
    <w:rsid w:val="00922C9C"/>
    <w:rsid w:val="00924E5D"/>
    <w:rsid w:val="0092518E"/>
    <w:rsid w:val="00925250"/>
    <w:rsid w:val="0092572D"/>
    <w:rsid w:val="00925D59"/>
    <w:rsid w:val="00925DB0"/>
    <w:rsid w:val="009308FE"/>
    <w:rsid w:val="00930BE9"/>
    <w:rsid w:val="00930C19"/>
    <w:rsid w:val="00932776"/>
    <w:rsid w:val="0093424E"/>
    <w:rsid w:val="009372C8"/>
    <w:rsid w:val="009373A4"/>
    <w:rsid w:val="00940341"/>
    <w:rsid w:val="00940DFF"/>
    <w:rsid w:val="009424CD"/>
    <w:rsid w:val="00946CF1"/>
    <w:rsid w:val="00947CD7"/>
    <w:rsid w:val="00950387"/>
    <w:rsid w:val="0095039C"/>
    <w:rsid w:val="00950691"/>
    <w:rsid w:val="00953298"/>
    <w:rsid w:val="0095354E"/>
    <w:rsid w:val="0095690D"/>
    <w:rsid w:val="009572E1"/>
    <w:rsid w:val="0096231F"/>
    <w:rsid w:val="00962471"/>
    <w:rsid w:val="009639A8"/>
    <w:rsid w:val="009642B1"/>
    <w:rsid w:val="00965A4F"/>
    <w:rsid w:val="00965E74"/>
    <w:rsid w:val="00966AA5"/>
    <w:rsid w:val="00967446"/>
    <w:rsid w:val="009676D2"/>
    <w:rsid w:val="00967AD2"/>
    <w:rsid w:val="0097239A"/>
    <w:rsid w:val="00972F28"/>
    <w:rsid w:val="009733C5"/>
    <w:rsid w:val="0097735C"/>
    <w:rsid w:val="00980A76"/>
    <w:rsid w:val="00984398"/>
    <w:rsid w:val="009844B0"/>
    <w:rsid w:val="0098468C"/>
    <w:rsid w:val="009853C6"/>
    <w:rsid w:val="00985F0B"/>
    <w:rsid w:val="009862C2"/>
    <w:rsid w:val="009866A6"/>
    <w:rsid w:val="00987506"/>
    <w:rsid w:val="00987CDB"/>
    <w:rsid w:val="00992CE7"/>
    <w:rsid w:val="00992EC9"/>
    <w:rsid w:val="0099353F"/>
    <w:rsid w:val="00993F12"/>
    <w:rsid w:val="00997522"/>
    <w:rsid w:val="009A01B1"/>
    <w:rsid w:val="009A332C"/>
    <w:rsid w:val="009A3D7F"/>
    <w:rsid w:val="009A5EED"/>
    <w:rsid w:val="009A78D8"/>
    <w:rsid w:val="009B0373"/>
    <w:rsid w:val="009B1056"/>
    <w:rsid w:val="009B13F5"/>
    <w:rsid w:val="009B1537"/>
    <w:rsid w:val="009B2084"/>
    <w:rsid w:val="009B36BF"/>
    <w:rsid w:val="009C015E"/>
    <w:rsid w:val="009C0E54"/>
    <w:rsid w:val="009C158A"/>
    <w:rsid w:val="009C1702"/>
    <w:rsid w:val="009C28CC"/>
    <w:rsid w:val="009C296B"/>
    <w:rsid w:val="009C53B4"/>
    <w:rsid w:val="009C62F7"/>
    <w:rsid w:val="009C7793"/>
    <w:rsid w:val="009C77B5"/>
    <w:rsid w:val="009D0C90"/>
    <w:rsid w:val="009D3F92"/>
    <w:rsid w:val="009D545D"/>
    <w:rsid w:val="009D553F"/>
    <w:rsid w:val="009D5639"/>
    <w:rsid w:val="009E0214"/>
    <w:rsid w:val="009E0251"/>
    <w:rsid w:val="009E0702"/>
    <w:rsid w:val="009E2A5D"/>
    <w:rsid w:val="009E3447"/>
    <w:rsid w:val="009E3580"/>
    <w:rsid w:val="009E3797"/>
    <w:rsid w:val="009E6F4D"/>
    <w:rsid w:val="009E7375"/>
    <w:rsid w:val="009E7BD7"/>
    <w:rsid w:val="009F3581"/>
    <w:rsid w:val="009F4975"/>
    <w:rsid w:val="009F59A3"/>
    <w:rsid w:val="009F66F7"/>
    <w:rsid w:val="009F6D88"/>
    <w:rsid w:val="009F7944"/>
    <w:rsid w:val="00A00685"/>
    <w:rsid w:val="00A008D2"/>
    <w:rsid w:val="00A042EC"/>
    <w:rsid w:val="00A04591"/>
    <w:rsid w:val="00A04B04"/>
    <w:rsid w:val="00A06A3F"/>
    <w:rsid w:val="00A10180"/>
    <w:rsid w:val="00A12001"/>
    <w:rsid w:val="00A12BA6"/>
    <w:rsid w:val="00A13768"/>
    <w:rsid w:val="00A1422B"/>
    <w:rsid w:val="00A14868"/>
    <w:rsid w:val="00A16AC3"/>
    <w:rsid w:val="00A211D2"/>
    <w:rsid w:val="00A21C27"/>
    <w:rsid w:val="00A22C8B"/>
    <w:rsid w:val="00A2410B"/>
    <w:rsid w:val="00A25543"/>
    <w:rsid w:val="00A272CA"/>
    <w:rsid w:val="00A27585"/>
    <w:rsid w:val="00A3045B"/>
    <w:rsid w:val="00A349B9"/>
    <w:rsid w:val="00A35B64"/>
    <w:rsid w:val="00A35D76"/>
    <w:rsid w:val="00A37F2E"/>
    <w:rsid w:val="00A4206B"/>
    <w:rsid w:val="00A42EDC"/>
    <w:rsid w:val="00A4486A"/>
    <w:rsid w:val="00A45074"/>
    <w:rsid w:val="00A4580E"/>
    <w:rsid w:val="00A46057"/>
    <w:rsid w:val="00A5213D"/>
    <w:rsid w:val="00A53AE5"/>
    <w:rsid w:val="00A5483F"/>
    <w:rsid w:val="00A54DCC"/>
    <w:rsid w:val="00A55F05"/>
    <w:rsid w:val="00A57935"/>
    <w:rsid w:val="00A639EA"/>
    <w:rsid w:val="00A678C7"/>
    <w:rsid w:val="00A742D1"/>
    <w:rsid w:val="00A769CD"/>
    <w:rsid w:val="00A77113"/>
    <w:rsid w:val="00A7778D"/>
    <w:rsid w:val="00A77845"/>
    <w:rsid w:val="00A77C65"/>
    <w:rsid w:val="00A80C50"/>
    <w:rsid w:val="00A81428"/>
    <w:rsid w:val="00A8175C"/>
    <w:rsid w:val="00A824A4"/>
    <w:rsid w:val="00A82CE3"/>
    <w:rsid w:val="00A84205"/>
    <w:rsid w:val="00A8588A"/>
    <w:rsid w:val="00A86824"/>
    <w:rsid w:val="00A86A4D"/>
    <w:rsid w:val="00A86D99"/>
    <w:rsid w:val="00A87532"/>
    <w:rsid w:val="00A90D3D"/>
    <w:rsid w:val="00A90F30"/>
    <w:rsid w:val="00A951FD"/>
    <w:rsid w:val="00A95A9F"/>
    <w:rsid w:val="00A97A91"/>
    <w:rsid w:val="00AA4462"/>
    <w:rsid w:val="00AA5B2D"/>
    <w:rsid w:val="00AA6138"/>
    <w:rsid w:val="00AB0A1B"/>
    <w:rsid w:val="00AB237E"/>
    <w:rsid w:val="00AB242B"/>
    <w:rsid w:val="00AB2841"/>
    <w:rsid w:val="00AB2AA0"/>
    <w:rsid w:val="00AB39C5"/>
    <w:rsid w:val="00AB4528"/>
    <w:rsid w:val="00AB5916"/>
    <w:rsid w:val="00AB5C15"/>
    <w:rsid w:val="00AB65D7"/>
    <w:rsid w:val="00AB7D4F"/>
    <w:rsid w:val="00AB7FA7"/>
    <w:rsid w:val="00AC3041"/>
    <w:rsid w:val="00AC32ED"/>
    <w:rsid w:val="00AC46B1"/>
    <w:rsid w:val="00AC6902"/>
    <w:rsid w:val="00AC6E68"/>
    <w:rsid w:val="00AC72F1"/>
    <w:rsid w:val="00AC77D8"/>
    <w:rsid w:val="00AD0A31"/>
    <w:rsid w:val="00AD0D8F"/>
    <w:rsid w:val="00AD155F"/>
    <w:rsid w:val="00AD5907"/>
    <w:rsid w:val="00AD78DB"/>
    <w:rsid w:val="00AE1FDB"/>
    <w:rsid w:val="00AE3FCD"/>
    <w:rsid w:val="00AE42E7"/>
    <w:rsid w:val="00AE5102"/>
    <w:rsid w:val="00AE6BCA"/>
    <w:rsid w:val="00AE78F5"/>
    <w:rsid w:val="00AF271E"/>
    <w:rsid w:val="00AF46EB"/>
    <w:rsid w:val="00AF5244"/>
    <w:rsid w:val="00AF5CEB"/>
    <w:rsid w:val="00B05E54"/>
    <w:rsid w:val="00B12F5D"/>
    <w:rsid w:val="00B137D4"/>
    <w:rsid w:val="00B138FC"/>
    <w:rsid w:val="00B14F71"/>
    <w:rsid w:val="00B168BE"/>
    <w:rsid w:val="00B17498"/>
    <w:rsid w:val="00B17B11"/>
    <w:rsid w:val="00B20106"/>
    <w:rsid w:val="00B21036"/>
    <w:rsid w:val="00B21A4A"/>
    <w:rsid w:val="00B23279"/>
    <w:rsid w:val="00B237AB"/>
    <w:rsid w:val="00B24EDD"/>
    <w:rsid w:val="00B276AA"/>
    <w:rsid w:val="00B27F26"/>
    <w:rsid w:val="00B32361"/>
    <w:rsid w:val="00B32697"/>
    <w:rsid w:val="00B339DC"/>
    <w:rsid w:val="00B42412"/>
    <w:rsid w:val="00B42BC3"/>
    <w:rsid w:val="00B44A41"/>
    <w:rsid w:val="00B458ED"/>
    <w:rsid w:val="00B53E70"/>
    <w:rsid w:val="00B54640"/>
    <w:rsid w:val="00B5659E"/>
    <w:rsid w:val="00B575DB"/>
    <w:rsid w:val="00B6044F"/>
    <w:rsid w:val="00B61314"/>
    <w:rsid w:val="00B61DE7"/>
    <w:rsid w:val="00B639CE"/>
    <w:rsid w:val="00B65E48"/>
    <w:rsid w:val="00B66B29"/>
    <w:rsid w:val="00B67234"/>
    <w:rsid w:val="00B74117"/>
    <w:rsid w:val="00B7619A"/>
    <w:rsid w:val="00B763A2"/>
    <w:rsid w:val="00B7755A"/>
    <w:rsid w:val="00B83183"/>
    <w:rsid w:val="00B8569E"/>
    <w:rsid w:val="00B866D0"/>
    <w:rsid w:val="00B907C3"/>
    <w:rsid w:val="00B927B0"/>
    <w:rsid w:val="00B92C6B"/>
    <w:rsid w:val="00B94025"/>
    <w:rsid w:val="00BA0159"/>
    <w:rsid w:val="00BA1D6B"/>
    <w:rsid w:val="00BA36AD"/>
    <w:rsid w:val="00BA3EB5"/>
    <w:rsid w:val="00BA43E6"/>
    <w:rsid w:val="00BA5207"/>
    <w:rsid w:val="00BA553E"/>
    <w:rsid w:val="00BA64C5"/>
    <w:rsid w:val="00BA752D"/>
    <w:rsid w:val="00BB30D1"/>
    <w:rsid w:val="00BB3BEE"/>
    <w:rsid w:val="00BB43BC"/>
    <w:rsid w:val="00BB5951"/>
    <w:rsid w:val="00BB6E2E"/>
    <w:rsid w:val="00BB7AE4"/>
    <w:rsid w:val="00BB7CC1"/>
    <w:rsid w:val="00BC0AF0"/>
    <w:rsid w:val="00BC21F9"/>
    <w:rsid w:val="00BC26A3"/>
    <w:rsid w:val="00BC2A58"/>
    <w:rsid w:val="00BC2C21"/>
    <w:rsid w:val="00BD0B81"/>
    <w:rsid w:val="00BD0BAA"/>
    <w:rsid w:val="00BD2380"/>
    <w:rsid w:val="00BD2A30"/>
    <w:rsid w:val="00BD56EF"/>
    <w:rsid w:val="00BD6F2B"/>
    <w:rsid w:val="00BD7AEA"/>
    <w:rsid w:val="00BE5173"/>
    <w:rsid w:val="00BE52E6"/>
    <w:rsid w:val="00BE5434"/>
    <w:rsid w:val="00BE586C"/>
    <w:rsid w:val="00BF10C9"/>
    <w:rsid w:val="00BF705D"/>
    <w:rsid w:val="00C00B47"/>
    <w:rsid w:val="00C01371"/>
    <w:rsid w:val="00C01D7E"/>
    <w:rsid w:val="00C03125"/>
    <w:rsid w:val="00C05051"/>
    <w:rsid w:val="00C115E7"/>
    <w:rsid w:val="00C1214B"/>
    <w:rsid w:val="00C133D8"/>
    <w:rsid w:val="00C161A0"/>
    <w:rsid w:val="00C20DBE"/>
    <w:rsid w:val="00C2234B"/>
    <w:rsid w:val="00C24512"/>
    <w:rsid w:val="00C25D9E"/>
    <w:rsid w:val="00C27B9D"/>
    <w:rsid w:val="00C325F1"/>
    <w:rsid w:val="00C33231"/>
    <w:rsid w:val="00C360BD"/>
    <w:rsid w:val="00C37171"/>
    <w:rsid w:val="00C40C77"/>
    <w:rsid w:val="00C4233E"/>
    <w:rsid w:val="00C424FA"/>
    <w:rsid w:val="00C45D3F"/>
    <w:rsid w:val="00C524B8"/>
    <w:rsid w:val="00C550DE"/>
    <w:rsid w:val="00C568AA"/>
    <w:rsid w:val="00C62965"/>
    <w:rsid w:val="00C62DB8"/>
    <w:rsid w:val="00C62F7D"/>
    <w:rsid w:val="00C635C9"/>
    <w:rsid w:val="00C66E6D"/>
    <w:rsid w:val="00C706B6"/>
    <w:rsid w:val="00C715A3"/>
    <w:rsid w:val="00C727C7"/>
    <w:rsid w:val="00C737FB"/>
    <w:rsid w:val="00C75F41"/>
    <w:rsid w:val="00C8129E"/>
    <w:rsid w:val="00C85AD9"/>
    <w:rsid w:val="00C85C51"/>
    <w:rsid w:val="00C91DBC"/>
    <w:rsid w:val="00C92EF4"/>
    <w:rsid w:val="00C93DD3"/>
    <w:rsid w:val="00C953FE"/>
    <w:rsid w:val="00C95757"/>
    <w:rsid w:val="00C97B72"/>
    <w:rsid w:val="00CA4788"/>
    <w:rsid w:val="00CA4C51"/>
    <w:rsid w:val="00CA4C68"/>
    <w:rsid w:val="00CA5950"/>
    <w:rsid w:val="00CA6BB3"/>
    <w:rsid w:val="00CA6DBE"/>
    <w:rsid w:val="00CB46FA"/>
    <w:rsid w:val="00CB5BDC"/>
    <w:rsid w:val="00CB5CB4"/>
    <w:rsid w:val="00CB5D92"/>
    <w:rsid w:val="00CB6DE6"/>
    <w:rsid w:val="00CC17DA"/>
    <w:rsid w:val="00CC2420"/>
    <w:rsid w:val="00CC57F1"/>
    <w:rsid w:val="00CC60E0"/>
    <w:rsid w:val="00CC6F17"/>
    <w:rsid w:val="00CC7669"/>
    <w:rsid w:val="00CD0CD5"/>
    <w:rsid w:val="00CD5ECA"/>
    <w:rsid w:val="00CD6531"/>
    <w:rsid w:val="00CD6F40"/>
    <w:rsid w:val="00CD7DA1"/>
    <w:rsid w:val="00CE16BD"/>
    <w:rsid w:val="00CE1E8C"/>
    <w:rsid w:val="00CE1EB2"/>
    <w:rsid w:val="00CE2A4E"/>
    <w:rsid w:val="00CE4B9E"/>
    <w:rsid w:val="00CE5994"/>
    <w:rsid w:val="00CE7BFF"/>
    <w:rsid w:val="00CF05ED"/>
    <w:rsid w:val="00CF12E1"/>
    <w:rsid w:val="00CF23D2"/>
    <w:rsid w:val="00CF324D"/>
    <w:rsid w:val="00D01624"/>
    <w:rsid w:val="00D02E91"/>
    <w:rsid w:val="00D02FDA"/>
    <w:rsid w:val="00D046DB"/>
    <w:rsid w:val="00D11384"/>
    <w:rsid w:val="00D11DF2"/>
    <w:rsid w:val="00D134AE"/>
    <w:rsid w:val="00D20F9F"/>
    <w:rsid w:val="00D215E2"/>
    <w:rsid w:val="00D227A8"/>
    <w:rsid w:val="00D24F8E"/>
    <w:rsid w:val="00D257A5"/>
    <w:rsid w:val="00D26796"/>
    <w:rsid w:val="00D27557"/>
    <w:rsid w:val="00D31AF0"/>
    <w:rsid w:val="00D34B85"/>
    <w:rsid w:val="00D3704C"/>
    <w:rsid w:val="00D40993"/>
    <w:rsid w:val="00D40A9C"/>
    <w:rsid w:val="00D44052"/>
    <w:rsid w:val="00D44879"/>
    <w:rsid w:val="00D47256"/>
    <w:rsid w:val="00D50F95"/>
    <w:rsid w:val="00D51626"/>
    <w:rsid w:val="00D51A2C"/>
    <w:rsid w:val="00D53420"/>
    <w:rsid w:val="00D55754"/>
    <w:rsid w:val="00D576ED"/>
    <w:rsid w:val="00D57CAB"/>
    <w:rsid w:val="00D6068F"/>
    <w:rsid w:val="00D60871"/>
    <w:rsid w:val="00D6117C"/>
    <w:rsid w:val="00D62D70"/>
    <w:rsid w:val="00D63C1B"/>
    <w:rsid w:val="00D64157"/>
    <w:rsid w:val="00D65309"/>
    <w:rsid w:val="00D65620"/>
    <w:rsid w:val="00D66304"/>
    <w:rsid w:val="00D671CE"/>
    <w:rsid w:val="00D71814"/>
    <w:rsid w:val="00D739D5"/>
    <w:rsid w:val="00D75B52"/>
    <w:rsid w:val="00D77FBB"/>
    <w:rsid w:val="00D80D51"/>
    <w:rsid w:val="00D81BC6"/>
    <w:rsid w:val="00D82C16"/>
    <w:rsid w:val="00D846E6"/>
    <w:rsid w:val="00D8600C"/>
    <w:rsid w:val="00D86488"/>
    <w:rsid w:val="00D908CB"/>
    <w:rsid w:val="00D932F3"/>
    <w:rsid w:val="00D94206"/>
    <w:rsid w:val="00D95628"/>
    <w:rsid w:val="00D96B52"/>
    <w:rsid w:val="00D97C72"/>
    <w:rsid w:val="00DA08D7"/>
    <w:rsid w:val="00DA5080"/>
    <w:rsid w:val="00DA659F"/>
    <w:rsid w:val="00DA6E09"/>
    <w:rsid w:val="00DA7E00"/>
    <w:rsid w:val="00DB1C14"/>
    <w:rsid w:val="00DB3723"/>
    <w:rsid w:val="00DB55B8"/>
    <w:rsid w:val="00DB685E"/>
    <w:rsid w:val="00DC0551"/>
    <w:rsid w:val="00DC4D31"/>
    <w:rsid w:val="00DC7AB8"/>
    <w:rsid w:val="00DD0A8E"/>
    <w:rsid w:val="00DD1013"/>
    <w:rsid w:val="00DD1A18"/>
    <w:rsid w:val="00DD4B43"/>
    <w:rsid w:val="00DD661D"/>
    <w:rsid w:val="00DE260D"/>
    <w:rsid w:val="00DE3216"/>
    <w:rsid w:val="00DE452D"/>
    <w:rsid w:val="00DE4E12"/>
    <w:rsid w:val="00DE5F12"/>
    <w:rsid w:val="00DE7879"/>
    <w:rsid w:val="00DF1290"/>
    <w:rsid w:val="00DF250A"/>
    <w:rsid w:val="00DF5498"/>
    <w:rsid w:val="00DF6EBE"/>
    <w:rsid w:val="00DF7F25"/>
    <w:rsid w:val="00E01106"/>
    <w:rsid w:val="00E0166A"/>
    <w:rsid w:val="00E034F1"/>
    <w:rsid w:val="00E04FAD"/>
    <w:rsid w:val="00E058AB"/>
    <w:rsid w:val="00E1097E"/>
    <w:rsid w:val="00E10E30"/>
    <w:rsid w:val="00E10F4A"/>
    <w:rsid w:val="00E11189"/>
    <w:rsid w:val="00E11A6B"/>
    <w:rsid w:val="00E122EE"/>
    <w:rsid w:val="00E12E60"/>
    <w:rsid w:val="00E12FF3"/>
    <w:rsid w:val="00E162C7"/>
    <w:rsid w:val="00E172DD"/>
    <w:rsid w:val="00E17524"/>
    <w:rsid w:val="00E204F6"/>
    <w:rsid w:val="00E217B9"/>
    <w:rsid w:val="00E21EF4"/>
    <w:rsid w:val="00E23686"/>
    <w:rsid w:val="00E25F15"/>
    <w:rsid w:val="00E26696"/>
    <w:rsid w:val="00E26ED0"/>
    <w:rsid w:val="00E27D0B"/>
    <w:rsid w:val="00E3239D"/>
    <w:rsid w:val="00E33411"/>
    <w:rsid w:val="00E33AA6"/>
    <w:rsid w:val="00E342ED"/>
    <w:rsid w:val="00E3518F"/>
    <w:rsid w:val="00E36E82"/>
    <w:rsid w:val="00E37A3A"/>
    <w:rsid w:val="00E46061"/>
    <w:rsid w:val="00E46B2E"/>
    <w:rsid w:val="00E47314"/>
    <w:rsid w:val="00E47F53"/>
    <w:rsid w:val="00E52D1A"/>
    <w:rsid w:val="00E52EC1"/>
    <w:rsid w:val="00E54238"/>
    <w:rsid w:val="00E542A3"/>
    <w:rsid w:val="00E55B0B"/>
    <w:rsid w:val="00E55E13"/>
    <w:rsid w:val="00E56963"/>
    <w:rsid w:val="00E56AB6"/>
    <w:rsid w:val="00E56DAD"/>
    <w:rsid w:val="00E65D46"/>
    <w:rsid w:val="00E65DAD"/>
    <w:rsid w:val="00E666E6"/>
    <w:rsid w:val="00E6721D"/>
    <w:rsid w:val="00E67E7C"/>
    <w:rsid w:val="00E70169"/>
    <w:rsid w:val="00E7021D"/>
    <w:rsid w:val="00E7224C"/>
    <w:rsid w:val="00E75986"/>
    <w:rsid w:val="00E760FB"/>
    <w:rsid w:val="00E77E62"/>
    <w:rsid w:val="00E8095A"/>
    <w:rsid w:val="00E80DA1"/>
    <w:rsid w:val="00E81A6D"/>
    <w:rsid w:val="00E86065"/>
    <w:rsid w:val="00E86235"/>
    <w:rsid w:val="00E86EE7"/>
    <w:rsid w:val="00E878B8"/>
    <w:rsid w:val="00E95553"/>
    <w:rsid w:val="00E965DB"/>
    <w:rsid w:val="00E96A61"/>
    <w:rsid w:val="00E96B44"/>
    <w:rsid w:val="00EA112B"/>
    <w:rsid w:val="00EA410B"/>
    <w:rsid w:val="00EA5F84"/>
    <w:rsid w:val="00EB0731"/>
    <w:rsid w:val="00EB11E3"/>
    <w:rsid w:val="00EB1E26"/>
    <w:rsid w:val="00EB30F3"/>
    <w:rsid w:val="00EB3DFE"/>
    <w:rsid w:val="00EB49DB"/>
    <w:rsid w:val="00EC12F9"/>
    <w:rsid w:val="00EC271F"/>
    <w:rsid w:val="00EC444C"/>
    <w:rsid w:val="00EC5BEE"/>
    <w:rsid w:val="00EC67BD"/>
    <w:rsid w:val="00EC7446"/>
    <w:rsid w:val="00ED2C95"/>
    <w:rsid w:val="00ED3215"/>
    <w:rsid w:val="00ED4137"/>
    <w:rsid w:val="00ED4FEE"/>
    <w:rsid w:val="00ED69D1"/>
    <w:rsid w:val="00EE0C05"/>
    <w:rsid w:val="00EE2437"/>
    <w:rsid w:val="00EE3661"/>
    <w:rsid w:val="00EE3A3B"/>
    <w:rsid w:val="00EE464B"/>
    <w:rsid w:val="00EE5185"/>
    <w:rsid w:val="00EE52B0"/>
    <w:rsid w:val="00EF1FA8"/>
    <w:rsid w:val="00EF2003"/>
    <w:rsid w:val="00EF3734"/>
    <w:rsid w:val="00EF49BC"/>
    <w:rsid w:val="00EF5A0B"/>
    <w:rsid w:val="00EF6D49"/>
    <w:rsid w:val="00EF7DA5"/>
    <w:rsid w:val="00F022C6"/>
    <w:rsid w:val="00F02684"/>
    <w:rsid w:val="00F0316F"/>
    <w:rsid w:val="00F04F4D"/>
    <w:rsid w:val="00F112ED"/>
    <w:rsid w:val="00F117D8"/>
    <w:rsid w:val="00F121BC"/>
    <w:rsid w:val="00F12332"/>
    <w:rsid w:val="00F13A5D"/>
    <w:rsid w:val="00F14DE5"/>
    <w:rsid w:val="00F14E57"/>
    <w:rsid w:val="00F17AC9"/>
    <w:rsid w:val="00F213AD"/>
    <w:rsid w:val="00F21686"/>
    <w:rsid w:val="00F23DA2"/>
    <w:rsid w:val="00F25015"/>
    <w:rsid w:val="00F251A9"/>
    <w:rsid w:val="00F256B4"/>
    <w:rsid w:val="00F26165"/>
    <w:rsid w:val="00F26F7B"/>
    <w:rsid w:val="00F27101"/>
    <w:rsid w:val="00F279C9"/>
    <w:rsid w:val="00F313FD"/>
    <w:rsid w:val="00F32ABE"/>
    <w:rsid w:val="00F334D8"/>
    <w:rsid w:val="00F335E0"/>
    <w:rsid w:val="00F3388E"/>
    <w:rsid w:val="00F33A67"/>
    <w:rsid w:val="00F33C8C"/>
    <w:rsid w:val="00F340CD"/>
    <w:rsid w:val="00F35B09"/>
    <w:rsid w:val="00F404DC"/>
    <w:rsid w:val="00F404E6"/>
    <w:rsid w:val="00F41D7F"/>
    <w:rsid w:val="00F42D7F"/>
    <w:rsid w:val="00F42FC7"/>
    <w:rsid w:val="00F4360A"/>
    <w:rsid w:val="00F451E9"/>
    <w:rsid w:val="00F451FD"/>
    <w:rsid w:val="00F45FD8"/>
    <w:rsid w:val="00F47F2A"/>
    <w:rsid w:val="00F50663"/>
    <w:rsid w:val="00F53CDC"/>
    <w:rsid w:val="00F54567"/>
    <w:rsid w:val="00F546AA"/>
    <w:rsid w:val="00F57629"/>
    <w:rsid w:val="00F61F0C"/>
    <w:rsid w:val="00F62207"/>
    <w:rsid w:val="00F63027"/>
    <w:rsid w:val="00F66F27"/>
    <w:rsid w:val="00F67AAD"/>
    <w:rsid w:val="00F702E1"/>
    <w:rsid w:val="00F7259B"/>
    <w:rsid w:val="00F73CA5"/>
    <w:rsid w:val="00F7469C"/>
    <w:rsid w:val="00F74A94"/>
    <w:rsid w:val="00F75843"/>
    <w:rsid w:val="00F75B0D"/>
    <w:rsid w:val="00F765E3"/>
    <w:rsid w:val="00F80090"/>
    <w:rsid w:val="00F822B7"/>
    <w:rsid w:val="00F82B22"/>
    <w:rsid w:val="00F833A6"/>
    <w:rsid w:val="00F84689"/>
    <w:rsid w:val="00F84F8E"/>
    <w:rsid w:val="00F853C5"/>
    <w:rsid w:val="00F85447"/>
    <w:rsid w:val="00F85734"/>
    <w:rsid w:val="00F8598C"/>
    <w:rsid w:val="00F85C3A"/>
    <w:rsid w:val="00F85DC8"/>
    <w:rsid w:val="00F90553"/>
    <w:rsid w:val="00F90CBA"/>
    <w:rsid w:val="00F91B8E"/>
    <w:rsid w:val="00F9232B"/>
    <w:rsid w:val="00F93162"/>
    <w:rsid w:val="00F9406D"/>
    <w:rsid w:val="00F94CA2"/>
    <w:rsid w:val="00F95B77"/>
    <w:rsid w:val="00F96A4D"/>
    <w:rsid w:val="00FA0AA0"/>
    <w:rsid w:val="00FA402A"/>
    <w:rsid w:val="00FA6A84"/>
    <w:rsid w:val="00FA75B0"/>
    <w:rsid w:val="00FA7E8E"/>
    <w:rsid w:val="00FB007B"/>
    <w:rsid w:val="00FB01C4"/>
    <w:rsid w:val="00FB3025"/>
    <w:rsid w:val="00FB4402"/>
    <w:rsid w:val="00FB5505"/>
    <w:rsid w:val="00FC052D"/>
    <w:rsid w:val="00FC1EBE"/>
    <w:rsid w:val="00FC2973"/>
    <w:rsid w:val="00FC5007"/>
    <w:rsid w:val="00FC5AB1"/>
    <w:rsid w:val="00FC6138"/>
    <w:rsid w:val="00FC7D78"/>
    <w:rsid w:val="00FD249C"/>
    <w:rsid w:val="00FD52F4"/>
    <w:rsid w:val="00FD7F5D"/>
    <w:rsid w:val="00FD7F64"/>
    <w:rsid w:val="00FE0AC2"/>
    <w:rsid w:val="00FE0C65"/>
    <w:rsid w:val="00FE2644"/>
    <w:rsid w:val="00FE326D"/>
    <w:rsid w:val="00FE592B"/>
    <w:rsid w:val="00FF0AB6"/>
    <w:rsid w:val="00FF141A"/>
    <w:rsid w:val="00FF2E03"/>
    <w:rsid w:val="00FF3D1F"/>
    <w:rsid w:val="00FF422E"/>
    <w:rsid w:val="00FF6538"/>
    <w:rsid w:val="00FF7C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oNotEmbedSmartTags/>
  <w:decimalSymbol w:val=","/>
  <w:listSeparator w:val=";"/>
  <w14:docId w14:val="4612BF36"/>
  <w14:defaultImageDpi w14:val="300"/>
  <w15:docId w15:val="{9CF491A8-1AF4-48BA-BB9B-427C3334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471"/>
    <w:pPr>
      <w:suppressAutoHyphens/>
    </w:pPr>
    <w:rPr>
      <w:rFonts w:ascii="Arial" w:hAnsi="Arial" w:cs="Arial"/>
      <w:sz w:val="24"/>
      <w:szCs w:val="24"/>
      <w:lang w:eastAsia="ar-SA"/>
    </w:rPr>
  </w:style>
  <w:style w:type="paragraph" w:styleId="Titre1">
    <w:name w:val="heading 1"/>
    <w:basedOn w:val="Normal"/>
    <w:next w:val="Normal"/>
    <w:link w:val="Titre1Car"/>
    <w:qFormat/>
    <w:pPr>
      <w:keepNext/>
      <w:tabs>
        <w:tab w:val="num" w:pos="432"/>
      </w:tabs>
      <w:ind w:left="5040"/>
      <w:jc w:val="both"/>
      <w:outlineLvl w:val="0"/>
    </w:pPr>
    <w:rPr>
      <w:b/>
      <w:sz w:val="22"/>
    </w:rPr>
  </w:style>
  <w:style w:type="paragraph" w:styleId="Titre2">
    <w:name w:val="heading 2"/>
    <w:basedOn w:val="Normal"/>
    <w:next w:val="Normal"/>
    <w:link w:val="Titre2Car"/>
    <w:qFormat/>
    <w:pPr>
      <w:keepNext/>
      <w:tabs>
        <w:tab w:val="num" w:pos="576"/>
      </w:tabs>
      <w:ind w:left="4820"/>
      <w:outlineLvl w:val="1"/>
    </w:pPr>
    <w:rPr>
      <w:b/>
      <w:bCs/>
    </w:rPr>
  </w:style>
  <w:style w:type="paragraph" w:styleId="Titre3">
    <w:name w:val="heading 3"/>
    <w:basedOn w:val="Normal"/>
    <w:next w:val="Normal"/>
    <w:link w:val="Titre3Car"/>
    <w:qFormat/>
    <w:pPr>
      <w:keepNext/>
      <w:tabs>
        <w:tab w:val="num" w:pos="720"/>
      </w:tabs>
      <w:ind w:left="720" w:hanging="720"/>
      <w:outlineLvl w:val="2"/>
    </w:pPr>
    <w:rPr>
      <w:rFonts w:ascii="Comic Sans MS" w:hAnsi="Comic Sans MS"/>
      <w:b/>
      <w:sz w:val="14"/>
    </w:rPr>
  </w:style>
  <w:style w:type="paragraph" w:styleId="Titre4">
    <w:name w:val="heading 4"/>
    <w:basedOn w:val="Normal"/>
    <w:next w:val="Normal"/>
    <w:link w:val="Titre4Car"/>
    <w:uiPriority w:val="9"/>
    <w:semiHidden/>
    <w:unhideWhenUsed/>
    <w:qFormat/>
    <w:rsid w:val="00234D3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A08D7"/>
    <w:pPr>
      <w:keepNext/>
      <w:keepLines/>
      <w:spacing w:before="20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iPriority w:val="9"/>
    <w:semiHidden/>
    <w:unhideWhenUsed/>
    <w:qFormat/>
    <w:rsid w:val="00DA08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475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Arial" w:eastAsia="Times New Roman" w:hAnsi="Arial" w:cs="Arial"/>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link w:val="CorpsdetexteCar"/>
    <w:rPr>
      <w:sz w:val="22"/>
      <w:szCs w:val="2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2"/>
    </w:rPr>
  </w:style>
  <w:style w:type="paragraph" w:customStyle="1" w:styleId="Index">
    <w:name w:val="Index"/>
    <w:basedOn w:val="Normal"/>
    <w:pPr>
      <w:suppressLineNumbers/>
    </w:pPr>
    <w:rPr>
      <w:rFonts w:cs="Mangal"/>
    </w:rPr>
  </w:style>
  <w:style w:type="paragraph" w:styleId="En-tte">
    <w:name w:val="header"/>
    <w:basedOn w:val="Normal"/>
    <w:link w:val="En-tteCar"/>
    <w:pPr>
      <w:tabs>
        <w:tab w:val="center" w:pos="4536"/>
        <w:tab w:val="right" w:pos="9072"/>
      </w:tabs>
    </w:pPr>
    <w:rPr>
      <w:rFonts w:ascii="Times New Roman" w:hAnsi="Times New Roman" w:cs="Times New Roman"/>
    </w:r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Pr>
      <w:rFonts w:ascii="Tahoma" w:hAnsi="Tahoma" w:cs="Wingdings"/>
      <w:sz w:val="16"/>
      <w:szCs w:val="16"/>
    </w:rPr>
  </w:style>
  <w:style w:type="paragraph" w:styleId="Retraitcorpsdetexte">
    <w:name w:val="Body Text Indent"/>
    <w:basedOn w:val="Normal"/>
    <w:link w:val="RetraitcorpsdetexteCar"/>
    <w:pPr>
      <w:ind w:left="567"/>
      <w:jc w:val="both"/>
    </w:pPr>
    <w:rPr>
      <w:sz w:val="22"/>
    </w:rPr>
  </w:style>
  <w:style w:type="paragraph" w:customStyle="1" w:styleId="Corpsdetexte21">
    <w:name w:val="Corps de texte 21"/>
    <w:basedOn w:val="Normal"/>
    <w:pPr>
      <w:jc w:val="both"/>
    </w:pPr>
    <w:rPr>
      <w:sz w:val="22"/>
    </w:rPr>
  </w:style>
  <w:style w:type="character" w:customStyle="1" w:styleId="Titre5Car">
    <w:name w:val="Titre 5 Car"/>
    <w:basedOn w:val="Policepardfaut"/>
    <w:link w:val="Titre5"/>
    <w:rsid w:val="00DA08D7"/>
    <w:rPr>
      <w:rFonts w:asciiTheme="majorHAnsi" w:eastAsiaTheme="majorEastAsia" w:hAnsiTheme="majorHAnsi" w:cstheme="majorBidi"/>
      <w:color w:val="243F60" w:themeColor="accent1" w:themeShade="7F"/>
      <w:sz w:val="24"/>
      <w:szCs w:val="24"/>
      <w:lang w:eastAsia="ar-SA"/>
    </w:rPr>
  </w:style>
  <w:style w:type="character" w:customStyle="1" w:styleId="Titre8Car">
    <w:name w:val="Titre 8 Car"/>
    <w:basedOn w:val="Policepardfaut"/>
    <w:link w:val="Titre8"/>
    <w:uiPriority w:val="9"/>
    <w:semiHidden/>
    <w:rsid w:val="00DA08D7"/>
    <w:rPr>
      <w:rFonts w:asciiTheme="majorHAnsi" w:eastAsiaTheme="majorEastAsia" w:hAnsiTheme="majorHAnsi" w:cstheme="majorBidi"/>
      <w:color w:val="404040" w:themeColor="text1" w:themeTint="BF"/>
      <w:lang w:eastAsia="ar-SA"/>
    </w:rPr>
  </w:style>
  <w:style w:type="character" w:customStyle="1" w:styleId="CorpsdetexteCar">
    <w:name w:val="Corps de texte Car"/>
    <w:basedOn w:val="Policepardfaut"/>
    <w:link w:val="Corpsdetexte"/>
    <w:rsid w:val="00DA08D7"/>
    <w:rPr>
      <w:rFonts w:ascii="Arial" w:hAnsi="Arial" w:cs="Arial"/>
      <w:sz w:val="22"/>
      <w:szCs w:val="22"/>
      <w:lang w:eastAsia="ar-SA"/>
    </w:rPr>
  </w:style>
  <w:style w:type="paragraph" w:customStyle="1" w:styleId="Corpsdetexte31">
    <w:name w:val="Corps de texte 31"/>
    <w:basedOn w:val="Normal"/>
    <w:rsid w:val="00DA08D7"/>
    <w:pPr>
      <w:jc w:val="both"/>
    </w:pPr>
    <w:rPr>
      <w:rFonts w:eastAsia="Arial"/>
      <w:sz w:val="22"/>
      <w:szCs w:val="22"/>
    </w:rPr>
  </w:style>
  <w:style w:type="paragraph" w:styleId="Paragraphedeliste">
    <w:name w:val="List Paragraph"/>
    <w:basedOn w:val="Normal"/>
    <w:link w:val="ParagraphedelisteCar"/>
    <w:uiPriority w:val="34"/>
    <w:qFormat/>
    <w:rsid w:val="00DA08D7"/>
    <w:pPr>
      <w:spacing w:after="200" w:line="276" w:lineRule="auto"/>
      <w:ind w:left="720"/>
    </w:pPr>
    <w:rPr>
      <w:sz w:val="22"/>
      <w:szCs w:val="22"/>
    </w:rPr>
  </w:style>
  <w:style w:type="paragraph" w:styleId="NormalWeb">
    <w:name w:val="Normal (Web)"/>
    <w:basedOn w:val="Normal"/>
    <w:uiPriority w:val="99"/>
    <w:unhideWhenUsed/>
    <w:rsid w:val="00DA08D7"/>
    <w:pPr>
      <w:suppressAutoHyphens w:val="0"/>
      <w:spacing w:before="100" w:beforeAutospacing="1" w:after="100" w:afterAutospacing="1"/>
    </w:pPr>
    <w:rPr>
      <w:rFonts w:ascii="Times New Roman" w:hAnsi="Times New Roman" w:cs="Times New Roman"/>
      <w:lang w:eastAsia="fr-FR"/>
    </w:rPr>
  </w:style>
  <w:style w:type="character" w:customStyle="1" w:styleId="En-tteCar">
    <w:name w:val="En-tête Car"/>
    <w:link w:val="En-tte"/>
    <w:rsid w:val="001F26A5"/>
    <w:rPr>
      <w:sz w:val="24"/>
      <w:szCs w:val="24"/>
      <w:lang w:eastAsia="ar-SA"/>
    </w:rPr>
  </w:style>
  <w:style w:type="paragraph" w:customStyle="1" w:styleId="StandardLTUntertitel">
    <w:name w:val="Standard~LT~Untertitel"/>
    <w:rsid w:val="00F41D7F"/>
    <w:pPr>
      <w:suppressAutoHyphens/>
      <w:jc w:val="center"/>
    </w:pPr>
    <w:rPr>
      <w:rFonts w:ascii="Mangal" w:eastAsia="Mangal" w:hAnsi="Mangal" w:cs="Mangal"/>
      <w:kern w:val="1"/>
      <w:sz w:val="64"/>
      <w:szCs w:val="64"/>
      <w:lang w:val="de-DE" w:eastAsia="fa-IR" w:bidi="fa-IR"/>
    </w:rPr>
  </w:style>
  <w:style w:type="paragraph" w:customStyle="1" w:styleId="Standard">
    <w:name w:val="Standard"/>
    <w:rsid w:val="00F41D7F"/>
    <w:pPr>
      <w:suppressAutoHyphens/>
      <w:autoSpaceDN w:val="0"/>
      <w:textAlignment w:val="baseline"/>
    </w:pPr>
    <w:rPr>
      <w:rFonts w:eastAsia="SimSun" w:cs="Mangal"/>
      <w:kern w:val="3"/>
      <w:sz w:val="24"/>
      <w:szCs w:val="24"/>
      <w:lang w:eastAsia="zh-CN" w:bidi="hi-IN"/>
    </w:rPr>
  </w:style>
  <w:style w:type="paragraph" w:styleId="Corpsdetexte3">
    <w:name w:val="Body Text 3"/>
    <w:basedOn w:val="Normal"/>
    <w:link w:val="Corpsdetexte3Car"/>
    <w:uiPriority w:val="99"/>
    <w:unhideWhenUsed/>
    <w:rsid w:val="001C7338"/>
    <w:pPr>
      <w:suppressAutoHyphens w:val="0"/>
      <w:spacing w:after="120"/>
    </w:pPr>
    <w:rPr>
      <w:rFonts w:ascii="Times New Roman" w:hAnsi="Times New Roman" w:cs="Times New Roman"/>
      <w:sz w:val="16"/>
      <w:szCs w:val="16"/>
      <w:lang w:eastAsia="fr-FR"/>
    </w:rPr>
  </w:style>
  <w:style w:type="character" w:customStyle="1" w:styleId="Corpsdetexte3Car">
    <w:name w:val="Corps de texte 3 Car"/>
    <w:basedOn w:val="Policepardfaut"/>
    <w:link w:val="Corpsdetexte3"/>
    <w:uiPriority w:val="99"/>
    <w:rsid w:val="001C7338"/>
    <w:rPr>
      <w:sz w:val="16"/>
      <w:szCs w:val="16"/>
    </w:rPr>
  </w:style>
  <w:style w:type="paragraph" w:customStyle="1" w:styleId="Default">
    <w:name w:val="Default"/>
    <w:rsid w:val="00F23DA2"/>
    <w:pPr>
      <w:autoSpaceDE w:val="0"/>
      <w:autoSpaceDN w:val="0"/>
      <w:adjustRightInd w:val="0"/>
    </w:pPr>
    <w:rPr>
      <w:rFonts w:ascii="Cambria" w:eastAsia="Calibri" w:hAnsi="Cambria" w:cs="Cambria"/>
      <w:color w:val="000000"/>
      <w:sz w:val="24"/>
      <w:szCs w:val="24"/>
    </w:rPr>
  </w:style>
  <w:style w:type="character" w:styleId="lev">
    <w:name w:val="Strong"/>
    <w:basedOn w:val="Policepardfaut"/>
    <w:uiPriority w:val="22"/>
    <w:qFormat/>
    <w:rsid w:val="00F74A94"/>
    <w:rPr>
      <w:b/>
      <w:bCs/>
    </w:rPr>
  </w:style>
  <w:style w:type="character" w:styleId="Accentuation">
    <w:name w:val="Emphasis"/>
    <w:uiPriority w:val="20"/>
    <w:qFormat/>
    <w:rsid w:val="002A2186"/>
    <w:rPr>
      <w:rFonts w:asciiTheme="majorHAnsi" w:eastAsia="Calibri" w:hAnsiTheme="majorHAnsi" w:cstheme="majorHAnsi"/>
      <w:b/>
      <w:color w:val="000000"/>
      <w:szCs w:val="22"/>
      <w:shd w:val="clear" w:color="auto" w:fill="A6A6A6"/>
      <w:lang w:eastAsia="fr-FR"/>
    </w:rPr>
  </w:style>
  <w:style w:type="character" w:styleId="Marquedecommentaire">
    <w:name w:val="annotation reference"/>
    <w:basedOn w:val="Policepardfaut"/>
    <w:uiPriority w:val="99"/>
    <w:semiHidden/>
    <w:unhideWhenUsed/>
    <w:rsid w:val="003F647D"/>
    <w:rPr>
      <w:sz w:val="16"/>
      <w:szCs w:val="16"/>
    </w:rPr>
  </w:style>
  <w:style w:type="paragraph" w:styleId="Commentaire">
    <w:name w:val="annotation text"/>
    <w:basedOn w:val="Normal"/>
    <w:link w:val="CommentaireCar"/>
    <w:uiPriority w:val="99"/>
    <w:semiHidden/>
    <w:unhideWhenUsed/>
    <w:rsid w:val="003F647D"/>
    <w:rPr>
      <w:sz w:val="20"/>
      <w:szCs w:val="20"/>
    </w:rPr>
  </w:style>
  <w:style w:type="character" w:customStyle="1" w:styleId="CommentaireCar">
    <w:name w:val="Commentaire Car"/>
    <w:basedOn w:val="Policepardfaut"/>
    <w:link w:val="Commentaire"/>
    <w:uiPriority w:val="99"/>
    <w:semiHidden/>
    <w:rsid w:val="003F647D"/>
    <w:rPr>
      <w:rFonts w:ascii="Arial" w:hAnsi="Arial" w:cs="Arial"/>
      <w:lang w:eastAsia="ar-SA"/>
    </w:rPr>
  </w:style>
  <w:style w:type="character" w:styleId="Lienhypertexte">
    <w:name w:val="Hyperlink"/>
    <w:basedOn w:val="Policepardfaut"/>
    <w:uiPriority w:val="99"/>
    <w:unhideWhenUsed/>
    <w:rsid w:val="00745806"/>
    <w:rPr>
      <w:color w:val="0000FF"/>
      <w:u w:val="single"/>
    </w:rPr>
  </w:style>
  <w:style w:type="character" w:customStyle="1" w:styleId="element-invisible">
    <w:name w:val="element-invisible"/>
    <w:basedOn w:val="Policepardfaut"/>
    <w:rsid w:val="00745806"/>
  </w:style>
  <w:style w:type="character" w:customStyle="1" w:styleId="st">
    <w:name w:val="st"/>
    <w:basedOn w:val="Policepardfaut"/>
    <w:rsid w:val="00D01624"/>
  </w:style>
  <w:style w:type="character" w:customStyle="1" w:styleId="e24kjd">
    <w:name w:val="e24kjd"/>
    <w:basedOn w:val="Policepardfaut"/>
    <w:rsid w:val="00EE0C05"/>
  </w:style>
  <w:style w:type="character" w:customStyle="1" w:styleId="Titre9Car">
    <w:name w:val="Titre 9 Car"/>
    <w:basedOn w:val="Policepardfaut"/>
    <w:link w:val="Titre9"/>
    <w:uiPriority w:val="9"/>
    <w:semiHidden/>
    <w:rsid w:val="0084752E"/>
    <w:rPr>
      <w:rFonts w:asciiTheme="majorHAnsi" w:eastAsiaTheme="majorEastAsia" w:hAnsiTheme="majorHAnsi" w:cstheme="majorBidi"/>
      <w:i/>
      <w:iCs/>
      <w:color w:val="404040" w:themeColor="text1" w:themeTint="BF"/>
      <w:lang w:eastAsia="ar-SA"/>
    </w:rPr>
  </w:style>
  <w:style w:type="character" w:styleId="Numrodeligne">
    <w:name w:val="line number"/>
    <w:basedOn w:val="Policepardfaut"/>
    <w:uiPriority w:val="99"/>
    <w:semiHidden/>
    <w:unhideWhenUsed/>
    <w:rsid w:val="004C39AC"/>
  </w:style>
  <w:style w:type="character" w:customStyle="1" w:styleId="Titre4Car">
    <w:name w:val="Titre 4 Car"/>
    <w:basedOn w:val="Policepardfaut"/>
    <w:link w:val="Titre4"/>
    <w:uiPriority w:val="9"/>
    <w:semiHidden/>
    <w:rsid w:val="00234D37"/>
    <w:rPr>
      <w:rFonts w:asciiTheme="majorHAnsi" w:eastAsiaTheme="majorEastAsia" w:hAnsiTheme="majorHAnsi" w:cstheme="majorBidi"/>
      <w:b/>
      <w:bCs/>
      <w:i/>
      <w:iCs/>
      <w:color w:val="4F81BD" w:themeColor="accent1"/>
      <w:sz w:val="24"/>
      <w:szCs w:val="24"/>
      <w:lang w:eastAsia="ar-SA"/>
    </w:rPr>
  </w:style>
  <w:style w:type="table" w:styleId="Grilledutableau">
    <w:name w:val="Table Grid"/>
    <w:basedOn w:val="TableauNormal"/>
    <w:uiPriority w:val="59"/>
    <w:rsid w:val="00A8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unhideWhenUsed/>
    <w:rsid w:val="003F7075"/>
    <w:pPr>
      <w:spacing w:after="120" w:line="480" w:lineRule="auto"/>
      <w:ind w:left="283"/>
    </w:pPr>
  </w:style>
  <w:style w:type="character" w:customStyle="1" w:styleId="Retraitcorpsdetexte2Car">
    <w:name w:val="Retrait corps de texte 2 Car"/>
    <w:basedOn w:val="Policepardfaut"/>
    <w:link w:val="Retraitcorpsdetexte2"/>
    <w:uiPriority w:val="99"/>
    <w:rsid w:val="003F7075"/>
    <w:rPr>
      <w:rFonts w:ascii="Arial" w:hAnsi="Arial" w:cs="Arial"/>
      <w:sz w:val="24"/>
      <w:szCs w:val="24"/>
      <w:lang w:eastAsia="ar-SA"/>
    </w:rPr>
  </w:style>
  <w:style w:type="character" w:customStyle="1" w:styleId="ParagraphedelisteCar">
    <w:name w:val="Paragraphe de liste Car"/>
    <w:link w:val="Paragraphedeliste"/>
    <w:uiPriority w:val="34"/>
    <w:rsid w:val="00DB55B8"/>
    <w:rPr>
      <w:rFonts w:ascii="Arial" w:hAnsi="Arial" w:cs="Arial"/>
      <w:sz w:val="22"/>
      <w:szCs w:val="22"/>
      <w:lang w:eastAsia="ar-SA"/>
    </w:rPr>
  </w:style>
  <w:style w:type="character" w:customStyle="1" w:styleId="Titre1Car">
    <w:name w:val="Titre 1 Car"/>
    <w:basedOn w:val="Policepardfaut"/>
    <w:link w:val="Titre1"/>
    <w:rsid w:val="00830917"/>
    <w:rPr>
      <w:rFonts w:ascii="Arial" w:hAnsi="Arial" w:cs="Arial"/>
      <w:b/>
      <w:sz w:val="22"/>
      <w:szCs w:val="24"/>
      <w:lang w:eastAsia="ar-SA"/>
    </w:rPr>
  </w:style>
  <w:style w:type="character" w:customStyle="1" w:styleId="Titre2Car">
    <w:name w:val="Titre 2 Car"/>
    <w:basedOn w:val="Policepardfaut"/>
    <w:link w:val="Titre2"/>
    <w:rsid w:val="00830917"/>
    <w:rPr>
      <w:rFonts w:ascii="Arial" w:hAnsi="Arial" w:cs="Arial"/>
      <w:b/>
      <w:bCs/>
      <w:sz w:val="24"/>
      <w:szCs w:val="24"/>
      <w:lang w:eastAsia="ar-SA"/>
    </w:rPr>
  </w:style>
  <w:style w:type="character" w:customStyle="1" w:styleId="Titre3Car">
    <w:name w:val="Titre 3 Car"/>
    <w:basedOn w:val="Policepardfaut"/>
    <w:link w:val="Titre3"/>
    <w:rsid w:val="00830917"/>
    <w:rPr>
      <w:rFonts w:ascii="Comic Sans MS" w:hAnsi="Comic Sans MS" w:cs="Arial"/>
      <w:b/>
      <w:sz w:val="14"/>
      <w:szCs w:val="24"/>
      <w:lang w:eastAsia="ar-SA"/>
    </w:rPr>
  </w:style>
  <w:style w:type="character" w:customStyle="1" w:styleId="PieddepageCar">
    <w:name w:val="Pied de page Car"/>
    <w:basedOn w:val="Policepardfaut"/>
    <w:link w:val="Pieddepage"/>
    <w:rsid w:val="00830917"/>
    <w:rPr>
      <w:rFonts w:ascii="Arial" w:hAnsi="Arial" w:cs="Arial"/>
      <w:sz w:val="24"/>
      <w:szCs w:val="24"/>
      <w:lang w:eastAsia="ar-SA"/>
    </w:rPr>
  </w:style>
  <w:style w:type="character" w:customStyle="1" w:styleId="TextedebullesCar">
    <w:name w:val="Texte de bulles Car"/>
    <w:basedOn w:val="Policepardfaut"/>
    <w:link w:val="Textedebulles"/>
    <w:rsid w:val="00830917"/>
    <w:rPr>
      <w:rFonts w:ascii="Tahoma" w:hAnsi="Tahoma" w:cs="Wingdings"/>
      <w:sz w:val="16"/>
      <w:szCs w:val="16"/>
      <w:lang w:eastAsia="ar-SA"/>
    </w:rPr>
  </w:style>
  <w:style w:type="character" w:customStyle="1" w:styleId="RetraitcorpsdetexteCar">
    <w:name w:val="Retrait corps de texte Car"/>
    <w:basedOn w:val="Policepardfaut"/>
    <w:link w:val="Retraitcorpsdetexte"/>
    <w:rsid w:val="00830917"/>
    <w:rPr>
      <w:rFonts w:ascii="Arial" w:hAnsi="Arial" w:cs="Arial"/>
      <w:sz w:val="22"/>
      <w:szCs w:val="24"/>
      <w:lang w:eastAsia="ar-SA"/>
    </w:rPr>
  </w:style>
  <w:style w:type="character" w:styleId="Lienhypertextesuivivisit">
    <w:name w:val="FollowedHyperlink"/>
    <w:basedOn w:val="Policepardfaut"/>
    <w:uiPriority w:val="99"/>
    <w:semiHidden/>
    <w:unhideWhenUsed/>
    <w:rsid w:val="00830917"/>
    <w:rPr>
      <w:color w:val="800080" w:themeColor="followedHyperlink"/>
      <w:u w:val="single"/>
    </w:rPr>
  </w:style>
  <w:style w:type="character" w:styleId="Accentuationlgre">
    <w:name w:val="Subtle Emphasis"/>
    <w:basedOn w:val="Policepardfaut"/>
    <w:uiPriority w:val="19"/>
    <w:qFormat/>
    <w:rsid w:val="009373A4"/>
    <w:rPr>
      <w:i/>
      <w:iCs/>
      <w:color w:val="808080" w:themeColor="text1" w:themeTint="7F"/>
    </w:rPr>
  </w:style>
  <w:style w:type="paragraph" w:styleId="Objetducommentaire">
    <w:name w:val="annotation subject"/>
    <w:basedOn w:val="Commentaire"/>
    <w:next w:val="Commentaire"/>
    <w:link w:val="ObjetducommentaireCar"/>
    <w:uiPriority w:val="99"/>
    <w:semiHidden/>
    <w:unhideWhenUsed/>
    <w:rsid w:val="008C5FF3"/>
    <w:rPr>
      <w:b/>
      <w:bCs/>
    </w:rPr>
  </w:style>
  <w:style w:type="character" w:customStyle="1" w:styleId="ObjetducommentaireCar">
    <w:name w:val="Objet du commentaire Car"/>
    <w:basedOn w:val="CommentaireCar"/>
    <w:link w:val="Objetducommentaire"/>
    <w:uiPriority w:val="99"/>
    <w:semiHidden/>
    <w:rsid w:val="008C5FF3"/>
    <w:rPr>
      <w:rFonts w:ascii="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778">
      <w:bodyDiv w:val="1"/>
      <w:marLeft w:val="0"/>
      <w:marRight w:val="0"/>
      <w:marTop w:val="0"/>
      <w:marBottom w:val="0"/>
      <w:divBdr>
        <w:top w:val="none" w:sz="0" w:space="0" w:color="auto"/>
        <w:left w:val="none" w:sz="0" w:space="0" w:color="auto"/>
        <w:bottom w:val="none" w:sz="0" w:space="0" w:color="auto"/>
        <w:right w:val="none" w:sz="0" w:space="0" w:color="auto"/>
      </w:divBdr>
    </w:div>
    <w:div w:id="31345467">
      <w:bodyDiv w:val="1"/>
      <w:marLeft w:val="0"/>
      <w:marRight w:val="0"/>
      <w:marTop w:val="0"/>
      <w:marBottom w:val="0"/>
      <w:divBdr>
        <w:top w:val="none" w:sz="0" w:space="0" w:color="auto"/>
        <w:left w:val="none" w:sz="0" w:space="0" w:color="auto"/>
        <w:bottom w:val="none" w:sz="0" w:space="0" w:color="auto"/>
        <w:right w:val="none" w:sz="0" w:space="0" w:color="auto"/>
      </w:divBdr>
    </w:div>
    <w:div w:id="92364202">
      <w:bodyDiv w:val="1"/>
      <w:marLeft w:val="0"/>
      <w:marRight w:val="0"/>
      <w:marTop w:val="0"/>
      <w:marBottom w:val="0"/>
      <w:divBdr>
        <w:top w:val="none" w:sz="0" w:space="0" w:color="auto"/>
        <w:left w:val="none" w:sz="0" w:space="0" w:color="auto"/>
        <w:bottom w:val="none" w:sz="0" w:space="0" w:color="auto"/>
        <w:right w:val="none" w:sz="0" w:space="0" w:color="auto"/>
      </w:divBdr>
    </w:div>
    <w:div w:id="127404650">
      <w:bodyDiv w:val="1"/>
      <w:marLeft w:val="0"/>
      <w:marRight w:val="0"/>
      <w:marTop w:val="0"/>
      <w:marBottom w:val="0"/>
      <w:divBdr>
        <w:top w:val="none" w:sz="0" w:space="0" w:color="auto"/>
        <w:left w:val="none" w:sz="0" w:space="0" w:color="auto"/>
        <w:bottom w:val="none" w:sz="0" w:space="0" w:color="auto"/>
        <w:right w:val="none" w:sz="0" w:space="0" w:color="auto"/>
      </w:divBdr>
    </w:div>
    <w:div w:id="130905300">
      <w:bodyDiv w:val="1"/>
      <w:marLeft w:val="0"/>
      <w:marRight w:val="0"/>
      <w:marTop w:val="0"/>
      <w:marBottom w:val="0"/>
      <w:divBdr>
        <w:top w:val="none" w:sz="0" w:space="0" w:color="auto"/>
        <w:left w:val="none" w:sz="0" w:space="0" w:color="auto"/>
        <w:bottom w:val="none" w:sz="0" w:space="0" w:color="auto"/>
        <w:right w:val="none" w:sz="0" w:space="0" w:color="auto"/>
      </w:divBdr>
    </w:div>
    <w:div w:id="145323494">
      <w:bodyDiv w:val="1"/>
      <w:marLeft w:val="0"/>
      <w:marRight w:val="0"/>
      <w:marTop w:val="0"/>
      <w:marBottom w:val="0"/>
      <w:divBdr>
        <w:top w:val="none" w:sz="0" w:space="0" w:color="auto"/>
        <w:left w:val="none" w:sz="0" w:space="0" w:color="auto"/>
        <w:bottom w:val="none" w:sz="0" w:space="0" w:color="auto"/>
        <w:right w:val="none" w:sz="0" w:space="0" w:color="auto"/>
      </w:divBdr>
    </w:div>
    <w:div w:id="148252414">
      <w:bodyDiv w:val="1"/>
      <w:marLeft w:val="0"/>
      <w:marRight w:val="0"/>
      <w:marTop w:val="0"/>
      <w:marBottom w:val="0"/>
      <w:divBdr>
        <w:top w:val="none" w:sz="0" w:space="0" w:color="auto"/>
        <w:left w:val="none" w:sz="0" w:space="0" w:color="auto"/>
        <w:bottom w:val="none" w:sz="0" w:space="0" w:color="auto"/>
        <w:right w:val="none" w:sz="0" w:space="0" w:color="auto"/>
      </w:divBdr>
    </w:div>
    <w:div w:id="358748033">
      <w:bodyDiv w:val="1"/>
      <w:marLeft w:val="0"/>
      <w:marRight w:val="0"/>
      <w:marTop w:val="0"/>
      <w:marBottom w:val="0"/>
      <w:divBdr>
        <w:top w:val="none" w:sz="0" w:space="0" w:color="auto"/>
        <w:left w:val="none" w:sz="0" w:space="0" w:color="auto"/>
        <w:bottom w:val="none" w:sz="0" w:space="0" w:color="auto"/>
        <w:right w:val="none" w:sz="0" w:space="0" w:color="auto"/>
      </w:divBdr>
    </w:div>
    <w:div w:id="362439246">
      <w:bodyDiv w:val="1"/>
      <w:marLeft w:val="0"/>
      <w:marRight w:val="0"/>
      <w:marTop w:val="0"/>
      <w:marBottom w:val="0"/>
      <w:divBdr>
        <w:top w:val="none" w:sz="0" w:space="0" w:color="auto"/>
        <w:left w:val="none" w:sz="0" w:space="0" w:color="auto"/>
        <w:bottom w:val="none" w:sz="0" w:space="0" w:color="auto"/>
        <w:right w:val="none" w:sz="0" w:space="0" w:color="auto"/>
      </w:divBdr>
    </w:div>
    <w:div w:id="369303754">
      <w:bodyDiv w:val="1"/>
      <w:marLeft w:val="0"/>
      <w:marRight w:val="0"/>
      <w:marTop w:val="0"/>
      <w:marBottom w:val="0"/>
      <w:divBdr>
        <w:top w:val="none" w:sz="0" w:space="0" w:color="auto"/>
        <w:left w:val="none" w:sz="0" w:space="0" w:color="auto"/>
        <w:bottom w:val="none" w:sz="0" w:space="0" w:color="auto"/>
        <w:right w:val="none" w:sz="0" w:space="0" w:color="auto"/>
      </w:divBdr>
    </w:div>
    <w:div w:id="451823877">
      <w:bodyDiv w:val="1"/>
      <w:marLeft w:val="0"/>
      <w:marRight w:val="0"/>
      <w:marTop w:val="0"/>
      <w:marBottom w:val="0"/>
      <w:divBdr>
        <w:top w:val="none" w:sz="0" w:space="0" w:color="auto"/>
        <w:left w:val="none" w:sz="0" w:space="0" w:color="auto"/>
        <w:bottom w:val="none" w:sz="0" w:space="0" w:color="auto"/>
        <w:right w:val="none" w:sz="0" w:space="0" w:color="auto"/>
      </w:divBdr>
    </w:div>
    <w:div w:id="1082684942">
      <w:bodyDiv w:val="1"/>
      <w:marLeft w:val="0"/>
      <w:marRight w:val="0"/>
      <w:marTop w:val="0"/>
      <w:marBottom w:val="0"/>
      <w:divBdr>
        <w:top w:val="none" w:sz="0" w:space="0" w:color="auto"/>
        <w:left w:val="none" w:sz="0" w:space="0" w:color="auto"/>
        <w:bottom w:val="none" w:sz="0" w:space="0" w:color="auto"/>
        <w:right w:val="none" w:sz="0" w:space="0" w:color="auto"/>
      </w:divBdr>
    </w:div>
    <w:div w:id="1138912894">
      <w:bodyDiv w:val="1"/>
      <w:marLeft w:val="0"/>
      <w:marRight w:val="0"/>
      <w:marTop w:val="0"/>
      <w:marBottom w:val="0"/>
      <w:divBdr>
        <w:top w:val="none" w:sz="0" w:space="0" w:color="auto"/>
        <w:left w:val="none" w:sz="0" w:space="0" w:color="auto"/>
        <w:bottom w:val="none" w:sz="0" w:space="0" w:color="auto"/>
        <w:right w:val="none" w:sz="0" w:space="0" w:color="auto"/>
      </w:divBdr>
    </w:div>
    <w:div w:id="1185830244">
      <w:bodyDiv w:val="1"/>
      <w:marLeft w:val="0"/>
      <w:marRight w:val="0"/>
      <w:marTop w:val="0"/>
      <w:marBottom w:val="0"/>
      <w:divBdr>
        <w:top w:val="none" w:sz="0" w:space="0" w:color="auto"/>
        <w:left w:val="none" w:sz="0" w:space="0" w:color="auto"/>
        <w:bottom w:val="none" w:sz="0" w:space="0" w:color="auto"/>
        <w:right w:val="none" w:sz="0" w:space="0" w:color="auto"/>
      </w:divBdr>
    </w:div>
    <w:div w:id="1298341008">
      <w:bodyDiv w:val="1"/>
      <w:marLeft w:val="0"/>
      <w:marRight w:val="0"/>
      <w:marTop w:val="0"/>
      <w:marBottom w:val="0"/>
      <w:divBdr>
        <w:top w:val="none" w:sz="0" w:space="0" w:color="auto"/>
        <w:left w:val="none" w:sz="0" w:space="0" w:color="auto"/>
        <w:bottom w:val="none" w:sz="0" w:space="0" w:color="auto"/>
        <w:right w:val="none" w:sz="0" w:space="0" w:color="auto"/>
      </w:divBdr>
    </w:div>
    <w:div w:id="1363747859">
      <w:bodyDiv w:val="1"/>
      <w:marLeft w:val="0"/>
      <w:marRight w:val="0"/>
      <w:marTop w:val="0"/>
      <w:marBottom w:val="0"/>
      <w:divBdr>
        <w:top w:val="none" w:sz="0" w:space="0" w:color="auto"/>
        <w:left w:val="none" w:sz="0" w:space="0" w:color="auto"/>
        <w:bottom w:val="none" w:sz="0" w:space="0" w:color="auto"/>
        <w:right w:val="none" w:sz="0" w:space="0" w:color="auto"/>
      </w:divBdr>
    </w:div>
    <w:div w:id="1383478164">
      <w:bodyDiv w:val="1"/>
      <w:marLeft w:val="0"/>
      <w:marRight w:val="0"/>
      <w:marTop w:val="0"/>
      <w:marBottom w:val="0"/>
      <w:divBdr>
        <w:top w:val="none" w:sz="0" w:space="0" w:color="auto"/>
        <w:left w:val="none" w:sz="0" w:space="0" w:color="auto"/>
        <w:bottom w:val="none" w:sz="0" w:space="0" w:color="auto"/>
        <w:right w:val="none" w:sz="0" w:space="0" w:color="auto"/>
      </w:divBdr>
    </w:div>
    <w:div w:id="1420636391">
      <w:bodyDiv w:val="1"/>
      <w:marLeft w:val="0"/>
      <w:marRight w:val="0"/>
      <w:marTop w:val="0"/>
      <w:marBottom w:val="0"/>
      <w:divBdr>
        <w:top w:val="none" w:sz="0" w:space="0" w:color="auto"/>
        <w:left w:val="none" w:sz="0" w:space="0" w:color="auto"/>
        <w:bottom w:val="none" w:sz="0" w:space="0" w:color="auto"/>
        <w:right w:val="none" w:sz="0" w:space="0" w:color="auto"/>
      </w:divBdr>
    </w:div>
    <w:div w:id="1499223409">
      <w:bodyDiv w:val="1"/>
      <w:marLeft w:val="0"/>
      <w:marRight w:val="0"/>
      <w:marTop w:val="0"/>
      <w:marBottom w:val="0"/>
      <w:divBdr>
        <w:top w:val="none" w:sz="0" w:space="0" w:color="auto"/>
        <w:left w:val="none" w:sz="0" w:space="0" w:color="auto"/>
        <w:bottom w:val="none" w:sz="0" w:space="0" w:color="auto"/>
        <w:right w:val="none" w:sz="0" w:space="0" w:color="auto"/>
      </w:divBdr>
    </w:div>
    <w:div w:id="1503743815">
      <w:bodyDiv w:val="1"/>
      <w:marLeft w:val="0"/>
      <w:marRight w:val="0"/>
      <w:marTop w:val="0"/>
      <w:marBottom w:val="0"/>
      <w:divBdr>
        <w:top w:val="none" w:sz="0" w:space="0" w:color="auto"/>
        <w:left w:val="none" w:sz="0" w:space="0" w:color="auto"/>
        <w:bottom w:val="none" w:sz="0" w:space="0" w:color="auto"/>
        <w:right w:val="none" w:sz="0" w:space="0" w:color="auto"/>
      </w:divBdr>
    </w:div>
    <w:div w:id="1542789267">
      <w:bodyDiv w:val="1"/>
      <w:marLeft w:val="0"/>
      <w:marRight w:val="0"/>
      <w:marTop w:val="0"/>
      <w:marBottom w:val="0"/>
      <w:divBdr>
        <w:top w:val="none" w:sz="0" w:space="0" w:color="auto"/>
        <w:left w:val="none" w:sz="0" w:space="0" w:color="auto"/>
        <w:bottom w:val="none" w:sz="0" w:space="0" w:color="auto"/>
        <w:right w:val="none" w:sz="0" w:space="0" w:color="auto"/>
      </w:divBdr>
    </w:div>
    <w:div w:id="1568569357">
      <w:bodyDiv w:val="1"/>
      <w:marLeft w:val="0"/>
      <w:marRight w:val="0"/>
      <w:marTop w:val="0"/>
      <w:marBottom w:val="0"/>
      <w:divBdr>
        <w:top w:val="none" w:sz="0" w:space="0" w:color="auto"/>
        <w:left w:val="none" w:sz="0" w:space="0" w:color="auto"/>
        <w:bottom w:val="none" w:sz="0" w:space="0" w:color="auto"/>
        <w:right w:val="none" w:sz="0" w:space="0" w:color="auto"/>
      </w:divBdr>
    </w:div>
    <w:div w:id="1578246705">
      <w:bodyDiv w:val="1"/>
      <w:marLeft w:val="0"/>
      <w:marRight w:val="0"/>
      <w:marTop w:val="0"/>
      <w:marBottom w:val="0"/>
      <w:divBdr>
        <w:top w:val="none" w:sz="0" w:space="0" w:color="auto"/>
        <w:left w:val="none" w:sz="0" w:space="0" w:color="auto"/>
        <w:bottom w:val="none" w:sz="0" w:space="0" w:color="auto"/>
        <w:right w:val="none" w:sz="0" w:space="0" w:color="auto"/>
      </w:divBdr>
    </w:div>
    <w:div w:id="1662730638">
      <w:bodyDiv w:val="1"/>
      <w:marLeft w:val="0"/>
      <w:marRight w:val="0"/>
      <w:marTop w:val="0"/>
      <w:marBottom w:val="0"/>
      <w:divBdr>
        <w:top w:val="none" w:sz="0" w:space="0" w:color="auto"/>
        <w:left w:val="none" w:sz="0" w:space="0" w:color="auto"/>
        <w:bottom w:val="none" w:sz="0" w:space="0" w:color="auto"/>
        <w:right w:val="none" w:sz="0" w:space="0" w:color="auto"/>
      </w:divBdr>
    </w:div>
    <w:div w:id="1693920765">
      <w:bodyDiv w:val="1"/>
      <w:marLeft w:val="0"/>
      <w:marRight w:val="0"/>
      <w:marTop w:val="0"/>
      <w:marBottom w:val="0"/>
      <w:divBdr>
        <w:top w:val="none" w:sz="0" w:space="0" w:color="auto"/>
        <w:left w:val="none" w:sz="0" w:space="0" w:color="auto"/>
        <w:bottom w:val="none" w:sz="0" w:space="0" w:color="auto"/>
        <w:right w:val="none" w:sz="0" w:space="0" w:color="auto"/>
      </w:divBdr>
    </w:div>
    <w:div w:id="1822890759">
      <w:bodyDiv w:val="1"/>
      <w:marLeft w:val="0"/>
      <w:marRight w:val="0"/>
      <w:marTop w:val="0"/>
      <w:marBottom w:val="0"/>
      <w:divBdr>
        <w:top w:val="none" w:sz="0" w:space="0" w:color="auto"/>
        <w:left w:val="none" w:sz="0" w:space="0" w:color="auto"/>
        <w:bottom w:val="none" w:sz="0" w:space="0" w:color="auto"/>
        <w:right w:val="none" w:sz="0" w:space="0" w:color="auto"/>
      </w:divBdr>
    </w:div>
    <w:div w:id="1952973655">
      <w:bodyDiv w:val="1"/>
      <w:marLeft w:val="0"/>
      <w:marRight w:val="0"/>
      <w:marTop w:val="0"/>
      <w:marBottom w:val="0"/>
      <w:divBdr>
        <w:top w:val="none" w:sz="0" w:space="0" w:color="auto"/>
        <w:left w:val="none" w:sz="0" w:space="0" w:color="auto"/>
        <w:bottom w:val="none" w:sz="0" w:space="0" w:color="auto"/>
        <w:right w:val="none" w:sz="0" w:space="0" w:color="auto"/>
      </w:divBdr>
    </w:div>
    <w:div w:id="1954554549">
      <w:bodyDiv w:val="1"/>
      <w:marLeft w:val="0"/>
      <w:marRight w:val="0"/>
      <w:marTop w:val="0"/>
      <w:marBottom w:val="0"/>
      <w:divBdr>
        <w:top w:val="none" w:sz="0" w:space="0" w:color="auto"/>
        <w:left w:val="none" w:sz="0" w:space="0" w:color="auto"/>
        <w:bottom w:val="none" w:sz="0" w:space="0" w:color="auto"/>
        <w:right w:val="none" w:sz="0" w:space="0" w:color="auto"/>
      </w:divBdr>
    </w:div>
    <w:div w:id="2003777058">
      <w:bodyDiv w:val="1"/>
      <w:marLeft w:val="0"/>
      <w:marRight w:val="0"/>
      <w:marTop w:val="0"/>
      <w:marBottom w:val="0"/>
      <w:divBdr>
        <w:top w:val="none" w:sz="0" w:space="0" w:color="auto"/>
        <w:left w:val="none" w:sz="0" w:space="0" w:color="auto"/>
        <w:bottom w:val="none" w:sz="0" w:space="0" w:color="auto"/>
        <w:right w:val="none" w:sz="0" w:space="0" w:color="auto"/>
      </w:divBdr>
    </w:div>
    <w:div w:id="2034961092">
      <w:bodyDiv w:val="1"/>
      <w:marLeft w:val="0"/>
      <w:marRight w:val="0"/>
      <w:marTop w:val="0"/>
      <w:marBottom w:val="0"/>
      <w:divBdr>
        <w:top w:val="none" w:sz="0" w:space="0" w:color="auto"/>
        <w:left w:val="none" w:sz="0" w:space="0" w:color="auto"/>
        <w:bottom w:val="none" w:sz="0" w:space="0" w:color="auto"/>
        <w:right w:val="none" w:sz="0" w:space="0" w:color="auto"/>
      </w:divBdr>
    </w:div>
    <w:div w:id="2039155768">
      <w:bodyDiv w:val="1"/>
      <w:marLeft w:val="0"/>
      <w:marRight w:val="0"/>
      <w:marTop w:val="0"/>
      <w:marBottom w:val="0"/>
      <w:divBdr>
        <w:top w:val="none" w:sz="0" w:space="0" w:color="auto"/>
        <w:left w:val="none" w:sz="0" w:space="0" w:color="auto"/>
        <w:bottom w:val="none" w:sz="0" w:space="0" w:color="auto"/>
        <w:right w:val="none" w:sz="0" w:space="0" w:color="auto"/>
      </w:divBdr>
    </w:div>
    <w:div w:id="2044086792">
      <w:bodyDiv w:val="1"/>
      <w:marLeft w:val="0"/>
      <w:marRight w:val="0"/>
      <w:marTop w:val="0"/>
      <w:marBottom w:val="0"/>
      <w:divBdr>
        <w:top w:val="none" w:sz="0" w:space="0" w:color="auto"/>
        <w:left w:val="none" w:sz="0" w:space="0" w:color="auto"/>
        <w:bottom w:val="none" w:sz="0" w:space="0" w:color="auto"/>
        <w:right w:val="none" w:sz="0" w:space="0" w:color="auto"/>
      </w:divBdr>
    </w:div>
    <w:div w:id="205896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2B15-B600-41E9-AF69-B17A37EF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36173</TotalTime>
  <Pages>7</Pages>
  <Words>2308</Words>
  <Characters>12696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Evreux, le 15 septembre 2008</vt:lpstr>
    </vt:vector>
  </TitlesOfParts>
  <Company>Ville de Quetigny</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Evreux, le 15 septembre 2008</dc:title>
  <dc:creator>sclouet</dc:creator>
  <cp:lastModifiedBy>LAVIER Yoan</cp:lastModifiedBy>
  <cp:revision>1015</cp:revision>
  <cp:lastPrinted>2021-12-06T16:08:00Z</cp:lastPrinted>
  <dcterms:created xsi:type="dcterms:W3CDTF">2019-06-14T13:09:00Z</dcterms:created>
  <dcterms:modified xsi:type="dcterms:W3CDTF">2022-05-30T07:53:00Z</dcterms:modified>
</cp:coreProperties>
</file>